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3B98" w14:textId="7C5FDDA3" w:rsidR="00170B3A" w:rsidRPr="000112A7" w:rsidRDefault="00463F71" w:rsidP="00170B3A">
      <w:pPr>
        <w:jc w:val="center"/>
        <w:rPr>
          <w:rFonts w:ascii="微軟正黑體" w:eastAsia="微軟正黑體" w:hAnsi="微軟正黑體" w:cs="Helvetica"/>
          <w:b/>
          <w:bCs/>
          <w:color w:val="002060"/>
          <w:sz w:val="64"/>
          <w:szCs w:val="64"/>
        </w:rPr>
      </w:pPr>
      <w:r w:rsidRPr="000112A7">
        <w:rPr>
          <w:rFonts w:ascii="微軟正黑體" w:eastAsia="微軟正黑體" w:hAnsi="微軟正黑體" w:cs="Helvetica" w:hint="eastAsia"/>
          <w:b/>
          <w:bCs/>
          <w:color w:val="002060"/>
          <w:sz w:val="64"/>
          <w:szCs w:val="64"/>
        </w:rPr>
        <w:t xml:space="preserve">東京 </w:t>
      </w:r>
      <w:r w:rsidR="00181A68" w:rsidRPr="000112A7">
        <w:rPr>
          <w:rFonts w:ascii="微軟正黑體" w:eastAsia="微軟正黑體" w:hAnsi="微軟正黑體" w:cs="Helvetica" w:hint="eastAsia"/>
          <w:b/>
          <w:bCs/>
          <w:color w:val="002060"/>
          <w:sz w:val="64"/>
          <w:szCs w:val="64"/>
        </w:rPr>
        <w:t>小東北</w:t>
      </w:r>
      <w:r w:rsidRPr="000112A7">
        <w:rPr>
          <w:rFonts w:ascii="微軟正黑體" w:eastAsia="微軟正黑體" w:hAnsi="微軟正黑體" w:cs="Helvetica" w:hint="eastAsia"/>
          <w:b/>
          <w:bCs/>
          <w:color w:val="002060"/>
          <w:sz w:val="64"/>
          <w:szCs w:val="64"/>
        </w:rPr>
        <w:t xml:space="preserve"> </w:t>
      </w:r>
      <w:r w:rsidR="00181A68" w:rsidRPr="000112A7">
        <w:rPr>
          <w:rFonts w:ascii="微軟正黑體" w:eastAsia="微軟正黑體" w:hAnsi="微軟正黑體" w:cs="Helvetica" w:hint="eastAsia"/>
          <w:b/>
          <w:bCs/>
          <w:color w:val="002060"/>
          <w:sz w:val="64"/>
          <w:szCs w:val="64"/>
        </w:rPr>
        <w:t>那須</w:t>
      </w:r>
      <w:r w:rsidRPr="000112A7">
        <w:rPr>
          <w:rFonts w:ascii="微軟正黑體" w:eastAsia="微軟正黑體" w:hAnsi="微軟正黑體" w:cs="Helvetica" w:hint="eastAsia"/>
          <w:b/>
          <w:bCs/>
          <w:color w:val="002060"/>
          <w:sz w:val="64"/>
          <w:szCs w:val="64"/>
        </w:rPr>
        <w:t>溫泉</w:t>
      </w:r>
      <w:r w:rsidR="00F5043E" w:rsidRPr="000112A7">
        <w:rPr>
          <w:rFonts w:ascii="微軟正黑體" w:eastAsia="微軟正黑體" w:hAnsi="微軟正黑體" w:cs="Helvetica" w:hint="eastAsia"/>
          <w:b/>
          <w:bCs/>
          <w:color w:val="002060"/>
          <w:sz w:val="64"/>
          <w:szCs w:val="64"/>
        </w:rPr>
        <w:t xml:space="preserve"> 賞楓</w:t>
      </w:r>
      <w:r w:rsidR="00181A68" w:rsidRPr="000112A7">
        <w:rPr>
          <w:rFonts w:ascii="微軟正黑體" w:eastAsia="微軟正黑體" w:hAnsi="微軟正黑體" w:cs="Helvetica" w:hint="eastAsia"/>
          <w:b/>
          <w:bCs/>
          <w:color w:val="002060"/>
          <w:sz w:val="64"/>
          <w:szCs w:val="64"/>
        </w:rPr>
        <w:t>五日</w:t>
      </w:r>
    </w:p>
    <w:p w14:paraId="59623207" w14:textId="77777777" w:rsidR="00F5043E" w:rsidRPr="00D61C16" w:rsidRDefault="00F5043E" w:rsidP="00F5043E">
      <w:pPr>
        <w:rPr>
          <w:rFonts w:ascii="微軟正黑體" w:eastAsia="微軟正黑體" w:hAnsi="微軟正黑體" w:cs="Times New Roman"/>
          <w:b/>
          <w:bCs/>
          <w:sz w:val="36"/>
          <w:szCs w:val="36"/>
        </w:rPr>
      </w:pPr>
      <w:r w:rsidRPr="00D61C16">
        <w:rPr>
          <w:rFonts w:ascii="微軟正黑體" w:eastAsia="微軟正黑體" w:hAnsi="微軟正黑體" w:cs="Times New Roman" w:hint="eastAsia"/>
          <w:b/>
          <w:bCs/>
          <w:sz w:val="36"/>
          <w:szCs w:val="36"/>
        </w:rPr>
        <w:sym w:font="Webdings" w:char="F0F1"/>
      </w:r>
      <w:r w:rsidRPr="00D61C16">
        <w:rPr>
          <w:rFonts w:ascii="微軟正黑體" w:eastAsia="微軟正黑體" w:hAnsi="微軟正黑體" w:cs="Times New Roman" w:hint="eastAsia"/>
          <w:b/>
          <w:bCs/>
          <w:sz w:val="36"/>
          <w:szCs w:val="36"/>
        </w:rPr>
        <w:t>參考航班</w:t>
      </w:r>
      <w:r w:rsidRPr="00D61C16">
        <w:rPr>
          <w:rFonts w:ascii="微軟正黑體" w:eastAsia="微軟正黑體" w:hAnsi="微軟正黑體" w:cs="Times New Roman" w:hint="eastAsia"/>
          <w:b/>
          <w:bCs/>
          <w:sz w:val="36"/>
          <w:szCs w:val="36"/>
        </w:rPr>
        <w:sym w:font="Webdings" w:char="F0F1"/>
      </w:r>
    </w:p>
    <w:tbl>
      <w:tblPr>
        <w:tblStyle w:val="4-61"/>
        <w:tblW w:w="10881" w:type="dxa"/>
        <w:tblLook w:val="04A0" w:firstRow="1" w:lastRow="0" w:firstColumn="1" w:lastColumn="0" w:noHBand="0" w:noVBand="1"/>
      </w:tblPr>
      <w:tblGrid>
        <w:gridCol w:w="1494"/>
        <w:gridCol w:w="1783"/>
        <w:gridCol w:w="1226"/>
        <w:gridCol w:w="1492"/>
        <w:gridCol w:w="1626"/>
        <w:gridCol w:w="1559"/>
        <w:gridCol w:w="1701"/>
      </w:tblGrid>
      <w:tr w:rsidR="00F5043E" w:rsidRPr="00D61C16" w14:paraId="5E9F736E" w14:textId="77777777" w:rsidTr="00D61C16">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27261794" w14:textId="77777777" w:rsidR="00F5043E" w:rsidRPr="00D61C16" w:rsidRDefault="00F5043E" w:rsidP="00D61C16">
            <w:pPr>
              <w:jc w:val="center"/>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天數</w:t>
            </w:r>
          </w:p>
        </w:tc>
        <w:tc>
          <w:tcPr>
            <w:tcW w:w="1783" w:type="dxa"/>
            <w:vAlign w:val="center"/>
          </w:tcPr>
          <w:p w14:paraId="7B6344DB"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航空公司</w:t>
            </w:r>
          </w:p>
        </w:tc>
        <w:tc>
          <w:tcPr>
            <w:tcW w:w="1226" w:type="dxa"/>
            <w:vAlign w:val="center"/>
          </w:tcPr>
          <w:p w14:paraId="2A557953"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航班號</w:t>
            </w:r>
          </w:p>
        </w:tc>
        <w:tc>
          <w:tcPr>
            <w:tcW w:w="1492" w:type="dxa"/>
            <w:vAlign w:val="center"/>
          </w:tcPr>
          <w:p w14:paraId="2C1C310E"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出發時間</w:t>
            </w:r>
          </w:p>
        </w:tc>
        <w:tc>
          <w:tcPr>
            <w:tcW w:w="1626" w:type="dxa"/>
            <w:vAlign w:val="center"/>
          </w:tcPr>
          <w:p w14:paraId="5092C000"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抵達時間</w:t>
            </w:r>
          </w:p>
        </w:tc>
        <w:tc>
          <w:tcPr>
            <w:tcW w:w="1559" w:type="dxa"/>
            <w:vAlign w:val="center"/>
          </w:tcPr>
          <w:p w14:paraId="28DC98A4"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出發機場</w:t>
            </w:r>
          </w:p>
        </w:tc>
        <w:tc>
          <w:tcPr>
            <w:tcW w:w="1701" w:type="dxa"/>
            <w:vAlign w:val="center"/>
          </w:tcPr>
          <w:p w14:paraId="31D8A0D9" w14:textId="77777777" w:rsidR="00F5043E" w:rsidRPr="00D61C16" w:rsidRDefault="00F5043E" w:rsidP="00D61C16">
            <w:pPr>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6"/>
                <w:szCs w:val="26"/>
              </w:rPr>
            </w:pPr>
            <w:r w:rsidRPr="00D61C16">
              <w:rPr>
                <w:rFonts w:ascii="微軟正黑體" w:eastAsia="微軟正黑體" w:hAnsi="微軟正黑體" w:cs="Times New Roman" w:hint="eastAsia"/>
                <w:sz w:val="26"/>
                <w:szCs w:val="26"/>
              </w:rPr>
              <w:t>抵達機場</w:t>
            </w:r>
          </w:p>
        </w:tc>
      </w:tr>
      <w:tr w:rsidR="00F5043E" w:rsidRPr="00D61C16" w14:paraId="1A9AC8CC" w14:textId="77777777" w:rsidTr="00D61C16">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261C318F" w14:textId="77777777" w:rsidR="00F5043E" w:rsidRPr="00D61C16" w:rsidRDefault="00F5043E" w:rsidP="00D61C16">
            <w:pPr>
              <w:jc w:val="center"/>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第一日</w:t>
            </w:r>
          </w:p>
        </w:tc>
        <w:tc>
          <w:tcPr>
            <w:tcW w:w="1783" w:type="dxa"/>
            <w:vAlign w:val="center"/>
          </w:tcPr>
          <w:p w14:paraId="22A5F253" w14:textId="456A7903" w:rsidR="00F5043E" w:rsidRPr="00D61C16" w:rsidRDefault="00F5043E"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國泰航空</w:t>
            </w:r>
          </w:p>
        </w:tc>
        <w:tc>
          <w:tcPr>
            <w:tcW w:w="1226" w:type="dxa"/>
            <w:vAlign w:val="center"/>
          </w:tcPr>
          <w:p w14:paraId="534E168B" w14:textId="4418D4A8" w:rsidR="00F5043E" w:rsidRPr="00D61C16" w:rsidRDefault="00F5043E"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CX45</w:t>
            </w:r>
            <w:r w:rsidR="00F34488" w:rsidRPr="00D61C16">
              <w:rPr>
                <w:rFonts w:ascii="微軟正黑體" w:eastAsia="微軟正黑體" w:hAnsi="微軟正黑體" w:cs="Times New Roman" w:hint="eastAsia"/>
                <w:sz w:val="28"/>
                <w:szCs w:val="28"/>
              </w:rPr>
              <w:t>0</w:t>
            </w:r>
          </w:p>
        </w:tc>
        <w:tc>
          <w:tcPr>
            <w:tcW w:w="1492" w:type="dxa"/>
            <w:vAlign w:val="center"/>
          </w:tcPr>
          <w:p w14:paraId="75C3BBC4" w14:textId="00C4DDCB" w:rsidR="00F5043E" w:rsidRPr="00D61C16" w:rsidRDefault="00F5043E"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1</w:t>
            </w:r>
            <w:r w:rsidR="00F34488" w:rsidRPr="00D61C16">
              <w:rPr>
                <w:rFonts w:ascii="微軟正黑體" w:eastAsia="微軟正黑體" w:hAnsi="微軟正黑體" w:cs="Times New Roman" w:hint="eastAsia"/>
                <w:sz w:val="28"/>
                <w:szCs w:val="28"/>
              </w:rPr>
              <w:t>2</w:t>
            </w:r>
            <w:r w:rsidRPr="00D61C16">
              <w:rPr>
                <w:rFonts w:ascii="微軟正黑體" w:eastAsia="微軟正黑體" w:hAnsi="微軟正黑體" w:cs="Times New Roman"/>
                <w:sz w:val="28"/>
                <w:szCs w:val="28"/>
              </w:rPr>
              <w:t>:</w:t>
            </w:r>
            <w:r w:rsidR="00F34488" w:rsidRPr="00D61C16">
              <w:rPr>
                <w:rFonts w:ascii="微軟正黑體" w:eastAsia="微軟正黑體" w:hAnsi="微軟正黑體" w:cs="Times New Roman" w:hint="eastAsia"/>
                <w:sz w:val="28"/>
                <w:szCs w:val="28"/>
              </w:rPr>
              <w:t>5</w:t>
            </w:r>
            <w:r w:rsidRPr="00D61C16">
              <w:rPr>
                <w:rFonts w:ascii="微軟正黑體" w:eastAsia="微軟正黑體" w:hAnsi="微軟正黑體" w:cs="Times New Roman"/>
                <w:sz w:val="28"/>
                <w:szCs w:val="28"/>
              </w:rPr>
              <w:t>0</w:t>
            </w:r>
          </w:p>
        </w:tc>
        <w:tc>
          <w:tcPr>
            <w:tcW w:w="1626" w:type="dxa"/>
            <w:vAlign w:val="center"/>
          </w:tcPr>
          <w:p w14:paraId="71075645" w14:textId="7EBBD4F3" w:rsidR="00F5043E" w:rsidRPr="00D61C16" w:rsidRDefault="00F34488"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16</w:t>
            </w:r>
            <w:r w:rsidR="00F5043E" w:rsidRPr="00D61C16">
              <w:rPr>
                <w:rFonts w:ascii="微軟正黑體" w:eastAsia="微軟正黑體" w:hAnsi="微軟正黑體" w:cs="Times New Roman"/>
                <w:sz w:val="28"/>
                <w:szCs w:val="28"/>
              </w:rPr>
              <w:t>:</w:t>
            </w:r>
            <w:r w:rsidRPr="00D61C16">
              <w:rPr>
                <w:rFonts w:ascii="微軟正黑體" w:eastAsia="微軟正黑體" w:hAnsi="微軟正黑體" w:cs="Times New Roman" w:hint="eastAsia"/>
                <w:sz w:val="28"/>
                <w:szCs w:val="28"/>
              </w:rPr>
              <w:t>5</w:t>
            </w:r>
            <w:r w:rsidR="00F5043E" w:rsidRPr="00D61C16">
              <w:rPr>
                <w:rFonts w:ascii="微軟正黑體" w:eastAsia="微軟正黑體" w:hAnsi="微軟正黑體" w:cs="Times New Roman" w:hint="eastAsia"/>
                <w:sz w:val="28"/>
                <w:szCs w:val="28"/>
              </w:rPr>
              <w:t>0</w:t>
            </w:r>
          </w:p>
        </w:tc>
        <w:tc>
          <w:tcPr>
            <w:tcW w:w="1559" w:type="dxa"/>
            <w:vAlign w:val="center"/>
          </w:tcPr>
          <w:p w14:paraId="41858FE0" w14:textId="77777777" w:rsidR="00F5043E" w:rsidRPr="00D61C16" w:rsidRDefault="00F5043E"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桃園機場</w:t>
            </w:r>
          </w:p>
        </w:tc>
        <w:tc>
          <w:tcPr>
            <w:tcW w:w="1701" w:type="dxa"/>
            <w:vAlign w:val="center"/>
          </w:tcPr>
          <w:p w14:paraId="3BED5320" w14:textId="77777777" w:rsidR="00F5043E" w:rsidRPr="00D61C16" w:rsidRDefault="00F5043E" w:rsidP="00D61C16">
            <w:pPr>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東京成田</w:t>
            </w:r>
          </w:p>
        </w:tc>
      </w:tr>
      <w:tr w:rsidR="00F5043E" w:rsidRPr="00D61C16" w14:paraId="1A80D2AD" w14:textId="77777777" w:rsidTr="00D61C16">
        <w:trPr>
          <w:trHeight w:val="729"/>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3F15E93D" w14:textId="77777777" w:rsidR="00F5043E" w:rsidRPr="00D61C16" w:rsidRDefault="00F5043E" w:rsidP="00D61C16">
            <w:pPr>
              <w:jc w:val="center"/>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第五日</w:t>
            </w:r>
          </w:p>
        </w:tc>
        <w:tc>
          <w:tcPr>
            <w:tcW w:w="1783" w:type="dxa"/>
            <w:vAlign w:val="center"/>
          </w:tcPr>
          <w:p w14:paraId="46A1ACAA" w14:textId="4275F921"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國泰航空</w:t>
            </w:r>
          </w:p>
        </w:tc>
        <w:tc>
          <w:tcPr>
            <w:tcW w:w="1226" w:type="dxa"/>
            <w:vAlign w:val="center"/>
          </w:tcPr>
          <w:p w14:paraId="4369D7FD" w14:textId="7DF4EFE5"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CX451</w:t>
            </w:r>
          </w:p>
        </w:tc>
        <w:tc>
          <w:tcPr>
            <w:tcW w:w="1492" w:type="dxa"/>
            <w:vAlign w:val="center"/>
          </w:tcPr>
          <w:p w14:paraId="4E8FE3C5" w14:textId="2A4ADC54"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15</w:t>
            </w:r>
            <w:r w:rsidRPr="00D61C16">
              <w:rPr>
                <w:rFonts w:ascii="微軟正黑體" w:eastAsia="微軟正黑體" w:hAnsi="微軟正黑體" w:cs="Times New Roman"/>
                <w:sz w:val="28"/>
                <w:szCs w:val="28"/>
              </w:rPr>
              <w:t>:</w:t>
            </w:r>
            <w:r w:rsidR="00F34488" w:rsidRPr="00D61C16">
              <w:rPr>
                <w:rFonts w:ascii="微軟正黑體" w:eastAsia="微軟正黑體" w:hAnsi="微軟正黑體" w:cs="Times New Roman" w:hint="eastAsia"/>
                <w:sz w:val="28"/>
                <w:szCs w:val="28"/>
              </w:rPr>
              <w:t>2</w:t>
            </w:r>
            <w:r w:rsidRPr="00D61C16">
              <w:rPr>
                <w:rFonts w:ascii="微軟正黑體" w:eastAsia="微軟正黑體" w:hAnsi="微軟正黑體" w:cs="Times New Roman" w:hint="eastAsia"/>
                <w:sz w:val="28"/>
                <w:szCs w:val="28"/>
              </w:rPr>
              <w:t>0</w:t>
            </w:r>
          </w:p>
        </w:tc>
        <w:tc>
          <w:tcPr>
            <w:tcW w:w="1626" w:type="dxa"/>
            <w:vAlign w:val="center"/>
          </w:tcPr>
          <w:p w14:paraId="0121D4C3" w14:textId="62C77CD2"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sz w:val="28"/>
                <w:szCs w:val="28"/>
              </w:rPr>
              <w:t>1</w:t>
            </w:r>
            <w:r w:rsidRPr="00D61C16">
              <w:rPr>
                <w:rFonts w:ascii="微軟正黑體" w:eastAsia="微軟正黑體" w:hAnsi="微軟正黑體" w:cs="Times New Roman" w:hint="eastAsia"/>
                <w:sz w:val="28"/>
                <w:szCs w:val="28"/>
              </w:rPr>
              <w:t>8</w:t>
            </w:r>
            <w:r w:rsidRPr="00D61C16">
              <w:rPr>
                <w:rFonts w:ascii="微軟正黑體" w:eastAsia="微軟正黑體" w:hAnsi="微軟正黑體" w:cs="Times New Roman"/>
                <w:sz w:val="28"/>
                <w:szCs w:val="28"/>
              </w:rPr>
              <w:t>:</w:t>
            </w:r>
            <w:r w:rsidR="00F34488" w:rsidRPr="00D61C16">
              <w:rPr>
                <w:rFonts w:ascii="微軟正黑體" w:eastAsia="微軟正黑體" w:hAnsi="微軟正黑體" w:cs="Times New Roman" w:hint="eastAsia"/>
                <w:sz w:val="28"/>
                <w:szCs w:val="28"/>
              </w:rPr>
              <w:t>40</w:t>
            </w:r>
          </w:p>
        </w:tc>
        <w:tc>
          <w:tcPr>
            <w:tcW w:w="1559" w:type="dxa"/>
            <w:vAlign w:val="center"/>
          </w:tcPr>
          <w:p w14:paraId="09EBE84D" w14:textId="77777777"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東京成田</w:t>
            </w:r>
          </w:p>
        </w:tc>
        <w:tc>
          <w:tcPr>
            <w:tcW w:w="1701" w:type="dxa"/>
            <w:vAlign w:val="center"/>
          </w:tcPr>
          <w:p w14:paraId="3A3B92F0" w14:textId="77777777" w:rsidR="00F5043E" w:rsidRPr="00D61C16" w:rsidRDefault="00F5043E" w:rsidP="00D61C16">
            <w:pPr>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8"/>
                <w:szCs w:val="28"/>
              </w:rPr>
            </w:pPr>
            <w:r w:rsidRPr="00D61C16">
              <w:rPr>
                <w:rFonts w:ascii="微軟正黑體" w:eastAsia="微軟正黑體" w:hAnsi="微軟正黑體" w:cs="Times New Roman" w:hint="eastAsia"/>
                <w:sz w:val="28"/>
                <w:szCs w:val="28"/>
              </w:rPr>
              <w:t>桃園機場</w:t>
            </w:r>
          </w:p>
        </w:tc>
      </w:tr>
    </w:tbl>
    <w:p w14:paraId="5BD35E11" w14:textId="3246773C" w:rsidR="00FC6721" w:rsidRPr="00D61C16" w:rsidRDefault="00FC6721" w:rsidP="00014033">
      <w:pPr>
        <w:widowControl/>
        <w:spacing w:line="400" w:lineRule="exact"/>
        <w:rPr>
          <w:rFonts w:ascii="微軟正黑體" w:eastAsia="微軟正黑體" w:hAnsi="微軟正黑體" w:cs="Times New Roman"/>
          <w:b/>
          <w:iCs/>
          <w:sz w:val="36"/>
          <w:szCs w:val="24"/>
          <w:u w:val="thick" w:color="0D0D0D" w:themeColor="text1" w:themeTint="F2"/>
        </w:rPr>
      </w:pPr>
    </w:p>
    <w:p w14:paraId="07F1EB2F" w14:textId="1BBDEC6C" w:rsidR="00056F54" w:rsidRPr="00D61C16" w:rsidRDefault="00056F54" w:rsidP="00D61C16">
      <w:pPr>
        <w:widowControl/>
        <w:rPr>
          <w:rFonts w:ascii="微軟正黑體" w:eastAsia="微軟正黑體" w:hAnsi="微軟正黑體"/>
          <w:u w:val="thick" w:color="0D0D0D" w:themeColor="text1" w:themeTint="F2"/>
        </w:rPr>
      </w:pPr>
      <w:r w:rsidRPr="00D61C16">
        <w:rPr>
          <w:rFonts w:ascii="微軟正黑體" w:eastAsia="微軟正黑體" w:hAnsi="微軟正黑體" w:cs="Times New Roman" w:hint="eastAsia"/>
          <w:b/>
          <w:iCs/>
          <w:sz w:val="36"/>
          <w:szCs w:val="24"/>
          <w:u w:val="thick" w:color="0D0D0D" w:themeColor="text1" w:themeTint="F2"/>
        </w:rPr>
        <w:t>每日行程</w:t>
      </w:r>
      <w:r w:rsidR="00B42BD4" w:rsidRPr="00D61C16">
        <w:rPr>
          <w:rFonts w:ascii="微軟正黑體" w:eastAsia="微軟正黑體" w:hAnsi="微軟正黑體" w:cs="Times New Roman" w:hint="eastAsia"/>
          <w:b/>
          <w:iCs/>
          <w:sz w:val="36"/>
          <w:szCs w:val="24"/>
          <w:u w:val="thick" w:color="0D0D0D" w:themeColor="text1" w:themeTint="F2"/>
        </w:rPr>
        <w:t xml:space="preserve">                                                  </w:t>
      </w:r>
    </w:p>
    <w:p w14:paraId="5F4A76C4" w14:textId="46788388" w:rsidR="00594379" w:rsidRPr="00D61C16" w:rsidRDefault="00594379" w:rsidP="00594379">
      <w:pPr>
        <w:pStyle w:val="a4"/>
        <w:spacing w:line="360" w:lineRule="exact"/>
        <w:ind w:left="1200" w:hangingChars="400" w:hanging="1200"/>
        <w:rPr>
          <w:rFonts w:ascii="微軟正黑體" w:eastAsia="微軟正黑體" w:hAnsi="微軟正黑體"/>
          <w:b/>
          <w:bCs/>
          <w:color w:val="800000"/>
          <w:sz w:val="30"/>
          <w:szCs w:val="30"/>
        </w:rPr>
      </w:pPr>
      <w:r w:rsidRPr="00D61C16">
        <w:rPr>
          <w:rFonts w:ascii="微軟正黑體" w:eastAsia="微軟正黑體" w:hAnsi="微軟正黑體" w:hint="eastAsia"/>
          <w:b/>
          <w:bCs/>
          <w:color w:val="800000"/>
          <w:sz w:val="30"/>
          <w:szCs w:val="30"/>
        </w:rPr>
        <w:t>第一天  桃園</w:t>
      </w:r>
      <w:r w:rsidRPr="00D61C16">
        <w:rPr>
          <w:rFonts w:ascii="微軟正黑體" w:eastAsia="微軟正黑體" w:hAnsi="微軟正黑體"/>
          <w:b/>
          <w:bCs/>
          <w:color w:val="800000"/>
          <w:sz w:val="30"/>
          <w:szCs w:val="30"/>
        </w:rPr>
        <w:sym w:font="Wingdings" w:char="F051"/>
      </w:r>
      <w:r w:rsidRPr="00D61C16">
        <w:rPr>
          <w:rFonts w:ascii="微軟正黑體" w:eastAsia="微軟正黑體" w:hAnsi="微軟正黑體" w:hint="eastAsia"/>
          <w:b/>
          <w:bCs/>
          <w:color w:val="800000"/>
          <w:sz w:val="30"/>
          <w:szCs w:val="30"/>
        </w:rPr>
        <w:t>成田</w:t>
      </w:r>
    </w:p>
    <w:p w14:paraId="582ECCC1" w14:textId="4193BA33" w:rsidR="00CC66A4" w:rsidRPr="00D61C16" w:rsidRDefault="00594379" w:rsidP="00594379">
      <w:pPr>
        <w:pStyle w:val="a4"/>
        <w:spacing w:line="360" w:lineRule="exact"/>
        <w:ind w:left="0"/>
        <w:rPr>
          <w:rFonts w:ascii="微軟正黑體" w:eastAsia="微軟正黑體" w:hAnsi="微軟正黑體"/>
          <w:bCs/>
          <w:color w:val="000000" w:themeColor="text1"/>
          <w:szCs w:val="24"/>
        </w:rPr>
      </w:pPr>
      <w:r w:rsidRPr="00D61C16">
        <w:rPr>
          <w:rFonts w:ascii="微軟正黑體" w:eastAsia="微軟正黑體" w:hAnsi="微軟正黑體" w:hint="eastAsia"/>
          <w:bCs/>
          <w:color w:val="000000" w:themeColor="text1"/>
          <w:szCs w:val="24"/>
        </w:rPr>
        <w:t>今日至機場集合，搭乘豪華噴射客機前往日本東京。抵達後專車接往飯店休息。</w:t>
      </w:r>
    </w:p>
    <w:p w14:paraId="745F52C3" w14:textId="5BB34A65" w:rsidR="00350B16" w:rsidRPr="00D61C16" w:rsidRDefault="007619D2" w:rsidP="007619D2">
      <w:pPr>
        <w:pStyle w:val="a4"/>
        <w:spacing w:line="360" w:lineRule="exact"/>
        <w:ind w:left="0"/>
        <w:rPr>
          <w:rFonts w:ascii="微軟正黑體" w:eastAsia="微軟正黑體" w:hAnsi="微軟正黑體"/>
          <w:bCs/>
          <w:color w:val="000000" w:themeColor="text1"/>
          <w:szCs w:val="24"/>
        </w:rPr>
      </w:pPr>
      <w:r w:rsidRPr="00D61C16">
        <w:rPr>
          <w:rFonts w:ascii="微軟正黑體" w:eastAsia="微軟正黑體" w:hAnsi="微軟正黑體" w:hint="eastAsia"/>
          <w:bCs/>
          <w:color w:val="000000" w:themeColor="text1"/>
          <w:szCs w:val="24"/>
        </w:rPr>
        <w:t>※</w:t>
      </w:r>
      <w:r w:rsidRPr="00D61C16">
        <w:rPr>
          <w:rFonts w:ascii="微軟正黑體" w:eastAsia="微軟正黑體" w:hAnsi="微軟正黑體" w:cstheme="minorBidi" w:hint="eastAsia"/>
          <w:b/>
          <w:bCs/>
          <w:color w:val="0000FF"/>
          <w:szCs w:val="22"/>
        </w:rPr>
        <w:t>【東京】</w:t>
      </w:r>
      <w:r w:rsidRPr="00D61C16">
        <w:rPr>
          <w:rFonts w:ascii="微軟正黑體" w:eastAsia="微軟正黑體" w:hAnsi="微軟正黑體" w:hint="eastAsia"/>
          <w:bCs/>
          <w:color w:val="000000" w:themeColor="text1"/>
          <w:szCs w:val="24"/>
        </w:rPr>
        <w:t xml:space="preserve"> 這裡是全國政治、經濟、交通及文化藝術的中心，更加是亞洲區最具潮流氣息的城市。東京不但人口密集，同時也是各種物資與各類資訊的巨大集散地。除了長期作為亞洲金融、貿易等經濟活動的要地之外，近年來亦成為亞洲流行文化的傳播中心。儘管東京在都市發展上如同許多國際大都市，經常出現日新月異的變化，但在發展的同時仍舊保留了許多歷史文物、古蹟與一些傳統儀式、活動，現代與傳統共存成為這座城市的一大特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0"/>
      </w:tblGrid>
      <w:tr w:rsidR="00594379" w:rsidRPr="00D61C16" w14:paraId="29116AF7" w14:textId="77777777" w:rsidTr="000112A7">
        <w:trPr>
          <w:trHeight w:val="397"/>
          <w:jc w:val="center"/>
        </w:trPr>
        <w:tc>
          <w:tcPr>
            <w:tcW w:w="10490" w:type="dxa"/>
            <w:shd w:val="clear" w:color="auto" w:fill="F2F2F2"/>
          </w:tcPr>
          <w:p w14:paraId="176C1940" w14:textId="49DB6016" w:rsidR="00594379" w:rsidRPr="00D61C16" w:rsidRDefault="00594379" w:rsidP="002C7E2F">
            <w:pPr>
              <w:pStyle w:val="a4"/>
              <w:spacing w:line="360" w:lineRule="exact"/>
              <w:ind w:left="0"/>
              <w:jc w:val="left"/>
              <w:rPr>
                <w:rFonts w:ascii="微軟正黑體" w:eastAsia="微軟正黑體" w:hAnsi="微軟正黑體"/>
                <w:szCs w:val="24"/>
                <w:lang w:val="sq-AL"/>
              </w:rPr>
            </w:pPr>
            <w:r w:rsidRPr="00D61C16">
              <w:rPr>
                <w:rFonts w:ascii="微軟正黑體" w:eastAsia="微軟正黑體" w:hAnsi="微軟正黑體" w:hint="eastAsia"/>
                <w:b/>
                <w:color w:val="000000"/>
                <w:szCs w:val="24"/>
                <w:lang w:val="sq-AL"/>
              </w:rPr>
              <w:t xml:space="preserve">早餐：敬請自理        </w:t>
            </w:r>
            <w:r w:rsidR="002431FE" w:rsidRPr="00D61C16">
              <w:rPr>
                <w:rFonts w:ascii="微軟正黑體" w:eastAsia="微軟正黑體" w:hAnsi="微軟正黑體" w:hint="eastAsia"/>
                <w:b/>
                <w:color w:val="000000"/>
                <w:szCs w:val="24"/>
                <w:lang w:val="sq-AL"/>
              </w:rPr>
              <w:t xml:space="preserve">   </w:t>
            </w:r>
            <w:r w:rsidRPr="00D61C16">
              <w:rPr>
                <w:rFonts w:ascii="微軟正黑體" w:eastAsia="微軟正黑體" w:hAnsi="微軟正黑體" w:hint="eastAsia"/>
                <w:b/>
                <w:color w:val="000000"/>
                <w:szCs w:val="24"/>
                <w:lang w:val="sq-AL"/>
              </w:rPr>
              <w:t>午餐：</w:t>
            </w:r>
            <w:r w:rsidR="002C7E2F" w:rsidRPr="00D61C16">
              <w:rPr>
                <w:rFonts w:ascii="微軟正黑體" w:eastAsia="微軟正黑體" w:hAnsi="微軟正黑體" w:hint="eastAsia"/>
                <w:b/>
                <w:color w:val="000000"/>
                <w:szCs w:val="24"/>
                <w:lang w:val="sq-AL"/>
              </w:rPr>
              <w:t>機上套餐</w:t>
            </w:r>
            <w:r w:rsidRPr="00D61C16">
              <w:rPr>
                <w:rFonts w:ascii="微軟正黑體" w:eastAsia="微軟正黑體" w:hAnsi="微軟正黑體" w:hint="eastAsia"/>
                <w:b/>
                <w:color w:val="000000"/>
                <w:szCs w:val="24"/>
              </w:rPr>
              <w:t xml:space="preserve">      </w:t>
            </w:r>
            <w:r w:rsidR="002431FE" w:rsidRPr="00D61C16">
              <w:rPr>
                <w:rFonts w:ascii="微軟正黑體" w:eastAsia="微軟正黑體" w:hAnsi="微軟正黑體" w:hint="eastAsia"/>
                <w:b/>
                <w:color w:val="000000"/>
                <w:szCs w:val="24"/>
              </w:rPr>
              <w:t xml:space="preserve">      </w:t>
            </w:r>
            <w:r w:rsidRPr="00D61C16">
              <w:rPr>
                <w:rFonts w:ascii="微軟正黑體" w:eastAsia="微軟正黑體" w:hAnsi="微軟正黑體" w:hint="eastAsia"/>
                <w:b/>
                <w:szCs w:val="24"/>
              </w:rPr>
              <w:t>晚餐：</w:t>
            </w:r>
            <w:r w:rsidRPr="00D61C16">
              <w:rPr>
                <w:rFonts w:ascii="微軟正黑體" w:eastAsia="微軟正黑體" w:hAnsi="微軟正黑體" w:hint="eastAsia"/>
                <w:b/>
                <w:color w:val="000000"/>
                <w:szCs w:val="24"/>
                <w:lang w:val="sq-AL"/>
              </w:rPr>
              <w:t>壽司餐盒+綠茶</w:t>
            </w:r>
          </w:p>
        </w:tc>
      </w:tr>
      <w:tr w:rsidR="00594379" w:rsidRPr="00D61C16" w14:paraId="435268A6" w14:textId="77777777" w:rsidTr="000112A7">
        <w:trPr>
          <w:trHeight w:val="397"/>
          <w:jc w:val="center"/>
        </w:trPr>
        <w:tc>
          <w:tcPr>
            <w:tcW w:w="10490" w:type="dxa"/>
            <w:shd w:val="clear" w:color="auto" w:fill="F2F2F2"/>
          </w:tcPr>
          <w:p w14:paraId="132D1384" w14:textId="5CB2ECDE" w:rsidR="00594379" w:rsidRPr="00D61C16" w:rsidRDefault="00594379" w:rsidP="00402DC3">
            <w:pPr>
              <w:pStyle w:val="a4"/>
              <w:spacing w:line="360" w:lineRule="exact"/>
              <w:ind w:left="708" w:hangingChars="295" w:hanging="708"/>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住宿：</w:t>
            </w:r>
            <w:r w:rsidR="00912EF7" w:rsidRPr="00D61C16">
              <w:rPr>
                <w:rFonts w:ascii="微軟正黑體" w:eastAsia="微軟正黑體" w:hAnsi="微軟正黑體" w:hint="eastAsia"/>
                <w:b/>
                <w:color w:val="0000FF"/>
                <w:szCs w:val="24"/>
                <w:lang w:val="sq-AL"/>
              </w:rPr>
              <w:t>成田日航酒店 或 MARROAD 或 成田GATEWAY 或 同級</w:t>
            </w:r>
          </w:p>
        </w:tc>
      </w:tr>
    </w:tbl>
    <w:p w14:paraId="72025A2D" w14:textId="6AC41FB7" w:rsidR="00594379" w:rsidRPr="00D61C16" w:rsidRDefault="00594379" w:rsidP="00876B59">
      <w:pPr>
        <w:pStyle w:val="a4"/>
        <w:spacing w:line="360" w:lineRule="exact"/>
        <w:ind w:left="1200" w:hangingChars="400" w:hanging="1200"/>
        <w:rPr>
          <w:rFonts w:ascii="微軟正黑體" w:eastAsia="微軟正黑體" w:hAnsi="微軟正黑體"/>
          <w:b/>
          <w:bCs/>
          <w:color w:val="800000"/>
          <w:sz w:val="30"/>
          <w:szCs w:val="30"/>
        </w:rPr>
      </w:pPr>
    </w:p>
    <w:p w14:paraId="0C5B2886" w14:textId="35238359" w:rsidR="00891953" w:rsidRPr="00D61C16" w:rsidRDefault="00594379" w:rsidP="00597633">
      <w:pPr>
        <w:pStyle w:val="3"/>
        <w:shd w:val="clear" w:color="auto" w:fill="FFFFFF"/>
        <w:spacing w:before="0" w:beforeAutospacing="0" w:after="0" w:afterAutospacing="0" w:line="400" w:lineRule="exact"/>
        <w:rPr>
          <w:rFonts w:ascii="微軟正黑體" w:eastAsia="微軟正黑體" w:hAnsi="微軟正黑體" w:cs="Times New Roman"/>
          <w:color w:val="800000"/>
          <w:kern w:val="2"/>
          <w:sz w:val="30"/>
          <w:szCs w:val="30"/>
        </w:rPr>
      </w:pPr>
      <w:r w:rsidRPr="00D61C16">
        <w:rPr>
          <w:rFonts w:ascii="微軟正黑體" w:eastAsia="微軟正黑體" w:hAnsi="微軟正黑體" w:cs="Times New Roman" w:hint="eastAsia"/>
          <w:color w:val="800000"/>
          <w:kern w:val="2"/>
          <w:sz w:val="30"/>
          <w:szCs w:val="30"/>
        </w:rPr>
        <w:t xml:space="preserve">第二天  </w:t>
      </w:r>
      <w:r w:rsidR="00BC3C0F" w:rsidRPr="00D61C16">
        <w:rPr>
          <w:rFonts w:ascii="微軟正黑體" w:eastAsia="微軟正黑體" w:hAnsi="微軟正黑體" w:cs="Times New Roman" w:hint="eastAsia"/>
          <w:color w:val="800000"/>
          <w:kern w:val="2"/>
          <w:sz w:val="30"/>
          <w:szCs w:val="30"/>
        </w:rPr>
        <w:t>水戶偕樂園</w:t>
      </w:r>
      <w:r w:rsidR="00190C1B" w:rsidRPr="00D61C16">
        <w:rPr>
          <w:rFonts w:ascii="微軟正黑體" w:eastAsia="微軟正黑體" w:hAnsi="微軟正黑體" w:cs="Times New Roman" w:hint="eastAsia"/>
          <w:color w:val="800000"/>
          <w:kern w:val="2"/>
          <w:sz w:val="30"/>
          <w:szCs w:val="30"/>
        </w:rPr>
        <w:t>→龍神大吊橋</w:t>
      </w:r>
      <w:r w:rsidR="00BC3C0F" w:rsidRPr="00D61C16">
        <w:rPr>
          <w:rFonts w:ascii="微軟正黑體" w:eastAsia="微軟正黑體" w:hAnsi="微軟正黑體"/>
          <w:color w:val="800000"/>
          <w:sz w:val="30"/>
          <w:szCs w:val="30"/>
        </w:rPr>
        <w:t>→</w:t>
      </w:r>
      <w:r w:rsidR="005E0A0D" w:rsidRPr="00D61C16">
        <w:rPr>
          <w:rFonts w:ascii="微軟正黑體" w:eastAsia="微軟正黑體" w:hAnsi="微軟正黑體" w:hint="eastAsia"/>
          <w:color w:val="800000"/>
          <w:sz w:val="30"/>
          <w:szCs w:val="30"/>
        </w:rPr>
        <w:t>袋田瀑布</w:t>
      </w:r>
      <w:r w:rsidR="007619D2" w:rsidRPr="00D61C16">
        <w:rPr>
          <w:rFonts w:ascii="微軟正黑體" w:eastAsia="微軟正黑體" w:hAnsi="微軟正黑體"/>
          <w:color w:val="800000"/>
          <w:sz w:val="30"/>
          <w:szCs w:val="30"/>
        </w:rPr>
        <w:t>→</w:t>
      </w:r>
      <w:r w:rsidR="00BC3C0F" w:rsidRPr="00D61C16">
        <w:rPr>
          <w:rFonts w:ascii="微軟正黑體" w:eastAsia="微軟正黑體" w:hAnsi="微軟正黑體" w:cs="Times New Roman" w:hint="eastAsia"/>
          <w:color w:val="800000"/>
          <w:kern w:val="2"/>
          <w:sz w:val="30"/>
          <w:szCs w:val="30"/>
        </w:rPr>
        <w:t>那須菓子城</w:t>
      </w:r>
      <w:r w:rsidR="00BC3C0F" w:rsidRPr="00D61C16">
        <w:rPr>
          <w:rFonts w:ascii="微軟正黑體" w:eastAsia="微軟正黑體" w:hAnsi="微軟正黑體"/>
          <w:color w:val="800000"/>
          <w:sz w:val="30"/>
          <w:szCs w:val="30"/>
        </w:rPr>
        <w:t>→</w:t>
      </w:r>
      <w:r w:rsidR="00BC3C0F" w:rsidRPr="00D61C16">
        <w:rPr>
          <w:rFonts w:ascii="微軟正黑體" w:eastAsia="微軟正黑體" w:hAnsi="微軟正黑體" w:hint="eastAsia"/>
          <w:color w:val="800000"/>
          <w:sz w:val="30"/>
          <w:szCs w:val="30"/>
        </w:rPr>
        <w:t>那須溫泉</w:t>
      </w:r>
    </w:p>
    <w:p w14:paraId="5C7CF5E0" w14:textId="0708B182" w:rsidR="00BC3C0F" w:rsidRPr="00D61C16" w:rsidRDefault="00BC3C0F" w:rsidP="00BC3C0F">
      <w:pPr>
        <w:widowControl/>
        <w:spacing w:line="400" w:lineRule="exact"/>
        <w:textAlignment w:val="baseline"/>
        <w:rPr>
          <w:rFonts w:ascii="微軟正黑體" w:eastAsia="微軟正黑體" w:hAnsi="微軟正黑體"/>
          <w:bCs/>
        </w:rPr>
      </w:pPr>
      <w:r w:rsidRPr="00D61C16">
        <w:rPr>
          <w:rFonts w:ascii="微軟正黑體" w:eastAsia="微軟正黑體" w:hAnsi="微軟正黑體" w:hint="eastAsia"/>
          <w:b/>
          <w:bCs/>
          <w:color w:val="0000FF"/>
        </w:rPr>
        <w:t>【水戶偕樂園</w:t>
      </w:r>
      <w:r w:rsidR="005E0A0D" w:rsidRPr="00D61C16">
        <w:rPr>
          <w:rFonts w:ascii="微軟正黑體" w:eastAsia="微軟正黑體" w:hAnsi="微軟正黑體" w:hint="eastAsia"/>
          <w:b/>
          <w:bCs/>
          <w:color w:val="0000FF"/>
        </w:rPr>
        <w:t>】</w:t>
      </w:r>
      <w:r w:rsidRPr="00D61C16">
        <w:rPr>
          <w:rFonts w:ascii="微軟正黑體" w:eastAsia="微軟正黑體" w:hAnsi="微軟正黑體" w:hint="eastAsia"/>
          <w:bCs/>
        </w:rPr>
        <w:t>水戶偕樂園與金澤的兼六園、岡山的後樂園一起，被列為日本的三大名園，是由水戶藩第9代藩主德川齊昭公於1842年修建的，他致力於研究梅子的效用。目前園內種植有100種3000株梅花樹，每年開花時節迎面撲鼻的芬芳，向人們報告著早春的到來。在園內可眺望遠方美麗的森林及風景宜人的千波湖。</w:t>
      </w:r>
    </w:p>
    <w:p w14:paraId="37373CE8" w14:textId="77777777" w:rsidR="008C65CE" w:rsidRPr="00D61C16" w:rsidRDefault="008C65CE" w:rsidP="008C65CE">
      <w:pPr>
        <w:widowControl/>
        <w:spacing w:line="400" w:lineRule="exact"/>
        <w:textAlignment w:val="baseline"/>
        <w:rPr>
          <w:rFonts w:ascii="微軟正黑體" w:eastAsia="微軟正黑體" w:hAnsi="微軟正黑體"/>
          <w:bCs/>
        </w:rPr>
      </w:pPr>
      <w:r w:rsidRPr="00D61C16">
        <w:rPr>
          <w:rFonts w:ascii="微軟正黑體" w:eastAsia="微軟正黑體" w:hAnsi="微軟正黑體"/>
          <w:b/>
          <w:bCs/>
          <w:color w:val="0000FF"/>
        </w:rPr>
        <w:t>【龍神大吊橋】</w:t>
      </w:r>
      <w:r w:rsidRPr="00D61C16">
        <w:rPr>
          <w:rFonts w:ascii="微軟正黑體" w:eastAsia="微軟正黑體" w:hAnsi="微軟正黑體"/>
          <w:bCs/>
        </w:rPr>
        <w:t>龍神大吊橋橫跨在龍神水庫上，高度達100公尺，長375公尺，曾經是日本本州最長的步行者專用橋。環抱著龍神水庫的峽谷呈現著美麗的V字形，橋上可以眺望美麗的風光。</w:t>
      </w:r>
    </w:p>
    <w:p w14:paraId="6C34B823" w14:textId="15407684" w:rsidR="00DA5732" w:rsidRPr="00D61C16" w:rsidRDefault="005E0A0D" w:rsidP="005E0A0D">
      <w:pPr>
        <w:widowControl/>
        <w:spacing w:line="400" w:lineRule="exact"/>
        <w:textAlignment w:val="baseline"/>
        <w:rPr>
          <w:rFonts w:ascii="微軟正黑體" w:eastAsia="微軟正黑體" w:hAnsi="微軟正黑體"/>
          <w:b/>
          <w:bCs/>
          <w:color w:val="0000FF"/>
        </w:rPr>
      </w:pPr>
      <w:r w:rsidRPr="00D61C16">
        <w:rPr>
          <w:rFonts w:ascii="微軟正黑體" w:eastAsia="微軟正黑體" w:hAnsi="微軟正黑體" w:hint="eastAsia"/>
          <w:b/>
          <w:bCs/>
          <w:color w:val="0000FF"/>
        </w:rPr>
        <w:t>【袋田瀑布】</w:t>
      </w:r>
      <w:r w:rsidRPr="00D61C16">
        <w:rPr>
          <w:rFonts w:ascii="微軟正黑體" w:eastAsia="微軟正黑體" w:hAnsi="微軟正黑體" w:hint="eastAsia"/>
          <w:bCs/>
        </w:rPr>
        <w:t>與華嚴瀑布、那智瀑布並列為日本三名瀑。袋田瀑布是位於日本茨城縣大子町袋田的一個瀑布。瀑布高120米、寬73米，分上、下四段下落岸壁，順著岩石曲線一傾而下，形成不同景緻的自然形態。袋田瀑布是茨城縣指定名勝。</w:t>
      </w:r>
    </w:p>
    <w:p w14:paraId="108794C0" w14:textId="55A07FDF" w:rsidR="00BC3C0F" w:rsidRPr="00D61C16" w:rsidRDefault="00BC3C0F" w:rsidP="00BC3C0F">
      <w:pPr>
        <w:widowControl/>
        <w:spacing w:line="400" w:lineRule="exact"/>
        <w:textAlignment w:val="baseline"/>
        <w:rPr>
          <w:rFonts w:ascii="微軟正黑體" w:eastAsia="微軟正黑體" w:hAnsi="微軟正黑體"/>
          <w:b/>
          <w:bCs/>
          <w:color w:val="0000FF"/>
        </w:rPr>
      </w:pPr>
      <w:r w:rsidRPr="00D61C16">
        <w:rPr>
          <w:rFonts w:ascii="微軟正黑體" w:eastAsia="微軟正黑體" w:hAnsi="微軟正黑體" w:hint="eastAsia"/>
          <w:b/>
          <w:bCs/>
          <w:color w:val="0000FF"/>
        </w:rPr>
        <w:t>【那須御菓子城】</w:t>
      </w:r>
      <w:r w:rsidRPr="00D61C16">
        <w:rPr>
          <w:rFonts w:ascii="微軟正黑體" w:eastAsia="微軟正黑體" w:hAnsi="微軟正黑體" w:hint="eastAsia"/>
          <w:bCs/>
        </w:rPr>
        <w:t>主要由販賣約 60 多種甜點的甜點城與擁有各式美麗花卉的花之城所組成。甜點城內的甜點完全使用由那須高原孕 育而成的自然食材，您可在此購買口感美味的甜點，那須高原乳製品，以及各式酒類喔。</w:t>
      </w:r>
    </w:p>
    <w:p w14:paraId="114F1C17" w14:textId="0CC4C89E" w:rsidR="00251157" w:rsidRPr="00D61C16" w:rsidRDefault="00BC3C0F" w:rsidP="00BC3C0F">
      <w:pPr>
        <w:widowControl/>
        <w:spacing w:line="400" w:lineRule="exact"/>
        <w:textAlignment w:val="baseline"/>
        <w:rPr>
          <w:rFonts w:ascii="微軟正黑體" w:eastAsia="微軟正黑體" w:hAnsi="微軟正黑體"/>
          <w:bCs/>
        </w:rPr>
      </w:pPr>
      <w:r w:rsidRPr="00D61C16">
        <w:rPr>
          <w:rFonts w:ascii="微軟正黑體" w:eastAsia="微軟正黑體" w:hAnsi="微軟正黑體" w:hint="eastAsia"/>
          <w:b/>
          <w:bCs/>
          <w:color w:val="0000FF"/>
        </w:rPr>
        <w:t>【那須溫泉】</w:t>
      </w:r>
      <w:r w:rsidRPr="00D61C16">
        <w:rPr>
          <w:rFonts w:ascii="微軟正黑體" w:eastAsia="微軟正黑體" w:hAnsi="微軟正黑體" w:hint="eastAsia"/>
          <w:bCs/>
        </w:rPr>
        <w:t>可享受功效，水質各異的七種溫泉。七種之一 鹿之湯 據說是第一個被發現的。相傳大約在</w:t>
      </w:r>
      <w:r w:rsidRPr="00D61C16">
        <w:rPr>
          <w:rFonts w:ascii="微軟正黑體" w:eastAsia="微軟正黑體" w:hAnsi="微軟正黑體"/>
          <w:bCs/>
        </w:rPr>
        <w:t xml:space="preserve"> 630 </w:t>
      </w:r>
      <w:r w:rsidRPr="00D61C16">
        <w:rPr>
          <w:rFonts w:ascii="微軟正黑體" w:eastAsia="微軟正黑體" w:hAnsi="微軟正黑體" w:hint="eastAsia"/>
          <w:bCs/>
        </w:rPr>
        <w:t>年，被獵人射傷的鹿泡在溫泉中治好了傷，溫泉因這一美麗的故事而得名。那須塩原具代</w:t>
      </w:r>
      <w:r w:rsidRPr="00D61C16">
        <w:rPr>
          <w:rFonts w:ascii="微軟正黑體" w:eastAsia="微軟正黑體" w:hAnsi="微軟正黑體" w:hint="eastAsia"/>
          <w:bCs/>
        </w:rPr>
        <w:lastRenderedPageBreak/>
        <w:t>表性的溫泉顏原溫泉鄉是以箒川沿岸為中心的</w:t>
      </w:r>
      <w:r w:rsidRPr="00D61C16">
        <w:rPr>
          <w:rFonts w:ascii="微軟正黑體" w:eastAsia="微軟正黑體" w:hAnsi="微軟正黑體"/>
          <w:bCs/>
        </w:rPr>
        <w:t xml:space="preserve"> 11 </w:t>
      </w:r>
      <w:r w:rsidRPr="00D61C16">
        <w:rPr>
          <w:rFonts w:ascii="微軟正黑體" w:eastAsia="微軟正黑體" w:hAnsi="微軟正黑體" w:hint="eastAsia"/>
          <w:bCs/>
        </w:rPr>
        <w:t>處溫泉的總稱，也有許多可純泡湯的露天溫泉。其他還有環繞在大自然裡，佇立於山間溪谷的板室溫泉鄉。</w:t>
      </w:r>
    </w:p>
    <w:p w14:paraId="0903207C" w14:textId="5A9A0A17" w:rsidR="000A0F38" w:rsidRPr="00D61C16" w:rsidRDefault="00D61C16" w:rsidP="00D61C16">
      <w:pPr>
        <w:widowControl/>
        <w:spacing w:line="0" w:lineRule="atLeast"/>
        <w:jc w:val="center"/>
        <w:textAlignment w:val="baseline"/>
        <w:rPr>
          <w:rFonts w:ascii="微軟正黑體" w:eastAsia="微軟正黑體" w:hAnsi="微軟正黑體" w:hint="eastAsia"/>
          <w:bCs/>
        </w:rPr>
      </w:pPr>
      <w:r w:rsidRPr="00D61C16">
        <w:rPr>
          <w:rFonts w:ascii="微軟正黑體" w:eastAsia="微軟正黑體" w:hAnsi="微軟正黑體" w:hint="eastAsia"/>
          <w:b/>
          <w:bCs/>
          <w:noProof/>
          <w:color w:val="0000FF"/>
        </w:rPr>
        <w:drawing>
          <wp:inline distT="0" distB="0" distL="0" distR="0" wp14:anchorId="5D159D0F" wp14:editId="74EB37BC">
            <wp:extent cx="3168000" cy="2376000"/>
            <wp:effectExtent l="0" t="0" r="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龍神大吊橋2.jpg"/>
                    <pic:cNvPicPr/>
                  </pic:nvPicPr>
                  <pic:blipFill>
                    <a:blip r:embed="rId7" cstate="screen">
                      <a:extLst>
                        <a:ext uri="{28A0092B-C50C-407E-A947-70E740481C1C}">
                          <a14:useLocalDpi xmlns:a14="http://schemas.microsoft.com/office/drawing/2010/main"/>
                        </a:ext>
                      </a:extLst>
                    </a:blip>
                    <a:stretch>
                      <a:fillRect/>
                    </a:stretch>
                  </pic:blipFill>
                  <pic:spPr>
                    <a:xfrm>
                      <a:off x="0" y="0"/>
                      <a:ext cx="3168000" cy="2376000"/>
                    </a:xfrm>
                    <a:prstGeom prst="rect">
                      <a:avLst/>
                    </a:prstGeom>
                  </pic:spPr>
                </pic:pic>
              </a:graphicData>
            </a:graphic>
          </wp:inline>
        </w:drawing>
      </w:r>
      <w:r>
        <w:rPr>
          <w:rFonts w:ascii="微軟正黑體" w:eastAsia="微軟正黑體" w:hAnsi="微軟正黑體" w:hint="eastAsia"/>
          <w:bCs/>
        </w:rPr>
        <w:t xml:space="preserve"> </w:t>
      </w:r>
      <w:r w:rsidRPr="00D61C16">
        <w:rPr>
          <w:rFonts w:ascii="微軟正黑體" w:eastAsia="微軟正黑體" w:hAnsi="微軟正黑體" w:hint="eastAsia"/>
          <w:bCs/>
          <w:noProof/>
        </w:rPr>
        <w:drawing>
          <wp:inline distT="0" distB="0" distL="0" distR="0" wp14:anchorId="7FEFAD06" wp14:editId="728C5CF5">
            <wp:extent cx="3321672" cy="2376000"/>
            <wp:effectExtent l="0" t="0" r="0"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袋田瀑布4.jpg"/>
                    <pic:cNvPicPr/>
                  </pic:nvPicPr>
                  <pic:blipFill>
                    <a:blip r:embed="rId8" cstate="screen">
                      <a:extLst>
                        <a:ext uri="{28A0092B-C50C-407E-A947-70E740481C1C}">
                          <a14:useLocalDpi xmlns:a14="http://schemas.microsoft.com/office/drawing/2010/main"/>
                        </a:ext>
                      </a:extLst>
                    </a:blip>
                    <a:stretch>
                      <a:fillRect/>
                    </a:stretch>
                  </pic:blipFill>
                  <pic:spPr>
                    <a:xfrm>
                      <a:off x="0" y="0"/>
                      <a:ext cx="3321672" cy="2376000"/>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574"/>
      </w:tblGrid>
      <w:tr w:rsidR="006929B1" w:rsidRPr="00D61C16" w14:paraId="4631F3E1" w14:textId="77777777" w:rsidTr="000112A7">
        <w:trPr>
          <w:trHeight w:val="397"/>
          <w:jc w:val="center"/>
        </w:trPr>
        <w:tc>
          <w:tcPr>
            <w:tcW w:w="10574" w:type="dxa"/>
            <w:shd w:val="clear" w:color="auto" w:fill="F2F2F2"/>
          </w:tcPr>
          <w:p w14:paraId="3EB523FA" w14:textId="14F710D0" w:rsidR="006929B1" w:rsidRPr="00D61C16" w:rsidRDefault="006929B1" w:rsidP="004A4B06">
            <w:pPr>
              <w:pStyle w:val="a4"/>
              <w:spacing w:line="360" w:lineRule="exact"/>
              <w:ind w:left="0"/>
              <w:jc w:val="left"/>
              <w:rPr>
                <w:rFonts w:ascii="微軟正黑體" w:eastAsia="微軟正黑體" w:hAnsi="微軟正黑體"/>
                <w:b/>
                <w:color w:val="0000FF"/>
                <w:szCs w:val="24"/>
              </w:rPr>
            </w:pPr>
            <w:r w:rsidRPr="00D61C16">
              <w:rPr>
                <w:rFonts w:ascii="微軟正黑體" w:eastAsia="微軟正黑體" w:hAnsi="微軟正黑體" w:hint="eastAsia"/>
                <w:b/>
                <w:szCs w:val="24"/>
                <w:lang w:val="sq-AL"/>
              </w:rPr>
              <w:t xml:space="preserve">早餐：飯店內享用  </w:t>
            </w:r>
            <w:r w:rsidR="00BE6EEC" w:rsidRPr="00D61C16">
              <w:rPr>
                <w:rFonts w:ascii="微軟正黑體" w:eastAsia="微軟正黑體" w:hAnsi="微軟正黑體"/>
                <w:b/>
                <w:szCs w:val="24"/>
                <w:lang w:val="sq-AL"/>
              </w:rPr>
              <w:t xml:space="preserve">     </w:t>
            </w:r>
            <w:r w:rsidRPr="00D61C16">
              <w:rPr>
                <w:rFonts w:ascii="微軟正黑體" w:eastAsia="微軟正黑體" w:hAnsi="微軟正黑體" w:hint="eastAsia"/>
                <w:b/>
                <w:szCs w:val="24"/>
                <w:lang w:val="sq-AL"/>
              </w:rPr>
              <w:t xml:space="preserve"> 午餐：</w:t>
            </w:r>
            <w:r w:rsidR="008E10A3" w:rsidRPr="00D61C16">
              <w:rPr>
                <w:rFonts w:ascii="微軟正黑體" w:eastAsia="微軟正黑體" w:hAnsi="微軟正黑體" w:cs="Arial" w:hint="eastAsia"/>
                <w:b/>
                <w:bCs/>
              </w:rPr>
              <w:t>日式風味料理</w:t>
            </w:r>
            <w:r w:rsidRPr="00D61C16">
              <w:rPr>
                <w:rFonts w:ascii="微軟正黑體" w:eastAsia="微軟正黑體" w:hAnsi="微軟正黑體" w:hint="eastAsia"/>
                <w:b/>
                <w:bCs/>
                <w:szCs w:val="24"/>
              </w:rPr>
              <w:t xml:space="preserve"> </w:t>
            </w:r>
            <w:r w:rsidRPr="00D61C16">
              <w:rPr>
                <w:rFonts w:ascii="微軟正黑體" w:eastAsia="微軟正黑體" w:hAnsi="微軟正黑體" w:hint="eastAsia"/>
                <w:b/>
                <w:bCs/>
                <w:szCs w:val="24"/>
                <w:lang w:val="sq-AL"/>
              </w:rPr>
              <w:t xml:space="preserve"> </w:t>
            </w:r>
            <w:r w:rsidR="00BE6EEC" w:rsidRPr="00D61C16">
              <w:rPr>
                <w:rFonts w:ascii="微軟正黑體" w:eastAsia="微軟正黑體" w:hAnsi="微軟正黑體"/>
                <w:b/>
                <w:bCs/>
                <w:szCs w:val="24"/>
                <w:lang w:val="sq-AL"/>
              </w:rPr>
              <w:t xml:space="preserve">         </w:t>
            </w:r>
            <w:r w:rsidRPr="00D61C16">
              <w:rPr>
                <w:rFonts w:ascii="微軟正黑體" w:eastAsia="微軟正黑體" w:hAnsi="微軟正黑體" w:hint="eastAsia"/>
                <w:b/>
                <w:szCs w:val="24"/>
                <w:lang w:val="sq-AL"/>
              </w:rPr>
              <w:t>晚餐：</w:t>
            </w:r>
            <w:r w:rsidR="00BE6EEC" w:rsidRPr="00D61C16">
              <w:rPr>
                <w:rFonts w:ascii="微軟正黑體" w:eastAsia="微軟正黑體" w:hAnsi="微軟正黑體" w:hint="eastAsia"/>
                <w:b/>
                <w:szCs w:val="24"/>
              </w:rPr>
              <w:t>飯店</w:t>
            </w:r>
            <w:r w:rsidR="004A4B06" w:rsidRPr="00D61C16">
              <w:rPr>
                <w:rFonts w:ascii="微軟正黑體" w:eastAsia="微軟正黑體" w:hAnsi="微軟正黑體" w:hint="eastAsia"/>
                <w:b/>
                <w:szCs w:val="24"/>
              </w:rPr>
              <w:t>內</w:t>
            </w:r>
            <w:r w:rsidR="00BE6EEC" w:rsidRPr="00D61C16">
              <w:rPr>
                <w:rFonts w:ascii="微軟正黑體" w:eastAsia="微軟正黑體" w:hAnsi="微軟正黑體" w:hint="eastAsia"/>
                <w:b/>
                <w:szCs w:val="24"/>
              </w:rPr>
              <w:t>會席料理</w:t>
            </w:r>
            <w:r w:rsidR="002C7E2F" w:rsidRPr="00D61C16">
              <w:rPr>
                <w:rFonts w:ascii="微軟正黑體" w:eastAsia="微軟正黑體" w:hAnsi="微軟正黑體" w:hint="eastAsia"/>
                <w:b/>
                <w:szCs w:val="24"/>
              </w:rPr>
              <w:t>或豪華自助餐</w:t>
            </w:r>
          </w:p>
        </w:tc>
      </w:tr>
      <w:tr w:rsidR="006929B1" w:rsidRPr="00D61C16" w14:paraId="2E3E226E" w14:textId="77777777" w:rsidTr="000112A7">
        <w:trPr>
          <w:trHeight w:val="397"/>
          <w:jc w:val="center"/>
        </w:trPr>
        <w:tc>
          <w:tcPr>
            <w:tcW w:w="10574" w:type="dxa"/>
            <w:shd w:val="clear" w:color="auto" w:fill="F2F2F2"/>
          </w:tcPr>
          <w:p w14:paraId="0565D236" w14:textId="02AE1B60" w:rsidR="006929B1" w:rsidRPr="00D61C16" w:rsidRDefault="006929B1" w:rsidP="006929B1">
            <w:pPr>
              <w:pStyle w:val="a4"/>
              <w:spacing w:line="360" w:lineRule="exact"/>
              <w:ind w:left="708" w:hangingChars="295" w:hanging="708"/>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住宿：</w:t>
            </w:r>
            <w:r w:rsidR="007619D2" w:rsidRPr="00D61C16">
              <w:rPr>
                <w:rFonts w:ascii="微軟正黑體" w:eastAsia="微軟正黑體" w:hAnsi="微軟正黑體"/>
                <w:b/>
                <w:color w:val="0000FF"/>
                <w:szCs w:val="24"/>
                <w:lang w:val="sq-AL"/>
              </w:rPr>
              <w:t>GRAND</w:t>
            </w:r>
            <w:r w:rsidR="007619D2" w:rsidRPr="00D61C16">
              <w:rPr>
                <w:rFonts w:ascii="微軟正黑體" w:eastAsia="微軟正黑體" w:hAnsi="微軟正黑體" w:hint="eastAsia"/>
                <w:b/>
                <w:color w:val="0000FF"/>
                <w:szCs w:val="24"/>
                <w:lang w:val="sq-AL"/>
              </w:rPr>
              <w:t>愛壽</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那須</w:t>
            </w:r>
            <w:r w:rsidR="007619D2" w:rsidRPr="00D61C16">
              <w:rPr>
                <w:rFonts w:ascii="微軟正黑體" w:eastAsia="微軟正黑體" w:hAnsi="微軟正黑體"/>
                <w:b/>
                <w:color w:val="0000FF"/>
                <w:szCs w:val="24"/>
                <w:lang w:val="sq-AL"/>
              </w:rPr>
              <w:t xml:space="preserve"> ROYAL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塩原</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新塩原</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同級</w:t>
            </w:r>
          </w:p>
        </w:tc>
      </w:tr>
    </w:tbl>
    <w:p w14:paraId="0D5B9A92" w14:textId="77777777" w:rsidR="00463F71" w:rsidRPr="00D61C16" w:rsidRDefault="00463F71" w:rsidP="00BA7AF8">
      <w:pPr>
        <w:pStyle w:val="a7"/>
        <w:spacing w:line="360" w:lineRule="exact"/>
        <w:ind w:leftChars="0" w:left="0" w:rightChars="22" w:right="53"/>
        <w:jc w:val="both"/>
        <w:rPr>
          <w:rFonts w:ascii="微軟正黑體" w:eastAsia="微軟正黑體" w:hAnsi="微軟正黑體"/>
          <w:b/>
          <w:bCs/>
          <w:color w:val="800000"/>
          <w:sz w:val="30"/>
          <w:szCs w:val="30"/>
        </w:rPr>
      </w:pPr>
    </w:p>
    <w:p w14:paraId="0ECFD8EC" w14:textId="5EB1FB4F" w:rsidR="00BA7AF8" w:rsidRPr="00D61C16" w:rsidRDefault="00BA7AF8" w:rsidP="00BA7AF8">
      <w:pPr>
        <w:pStyle w:val="a7"/>
        <w:spacing w:line="360" w:lineRule="exact"/>
        <w:ind w:leftChars="0" w:left="0" w:rightChars="22" w:right="53"/>
        <w:jc w:val="both"/>
        <w:rPr>
          <w:rFonts w:ascii="微軟正黑體" w:eastAsia="微軟正黑體" w:hAnsi="微軟正黑體"/>
          <w:b/>
          <w:bCs/>
          <w:color w:val="800000"/>
          <w:sz w:val="30"/>
          <w:szCs w:val="30"/>
        </w:rPr>
      </w:pPr>
      <w:r w:rsidRPr="00D61C16">
        <w:rPr>
          <w:rFonts w:ascii="微軟正黑體" w:eastAsia="微軟正黑體" w:hAnsi="微軟正黑體" w:hint="eastAsia"/>
          <w:b/>
          <w:bCs/>
          <w:color w:val="800000"/>
          <w:sz w:val="30"/>
          <w:szCs w:val="30"/>
        </w:rPr>
        <w:t xml:space="preserve">第三天  </w:t>
      </w:r>
      <w:r w:rsidR="00D72739" w:rsidRPr="00D61C16">
        <w:rPr>
          <w:rFonts w:ascii="微軟正黑體" w:eastAsia="微軟正黑體" w:hAnsi="微軟正黑體" w:hint="eastAsia"/>
          <w:b/>
          <w:bCs/>
          <w:color w:val="800000"/>
          <w:sz w:val="30"/>
          <w:szCs w:val="30"/>
        </w:rPr>
        <w:t>那須→大內宿→會津若松城→豬苗代湖→五色沼</w:t>
      </w:r>
      <w:r w:rsidR="00DA5732" w:rsidRPr="00D61C16">
        <w:rPr>
          <w:rFonts w:ascii="微軟正黑體" w:eastAsia="微軟正黑體" w:hAnsi="微軟正黑體"/>
          <w:b/>
          <w:bCs/>
          <w:color w:val="800000"/>
          <w:sz w:val="30"/>
          <w:szCs w:val="30"/>
        </w:rPr>
        <w:t>→</w:t>
      </w:r>
      <w:r w:rsidR="00DA5732" w:rsidRPr="00D61C16">
        <w:rPr>
          <w:rFonts w:ascii="微軟正黑體" w:eastAsia="微軟正黑體" w:hAnsi="微軟正黑體" w:hint="eastAsia"/>
          <w:b/>
          <w:bCs/>
          <w:color w:val="800000"/>
          <w:sz w:val="30"/>
          <w:szCs w:val="30"/>
        </w:rPr>
        <w:t>那須溫泉</w:t>
      </w:r>
    </w:p>
    <w:p w14:paraId="6A7A7723" w14:textId="73EA70B3" w:rsidR="008C65CE" w:rsidRPr="00D61C16" w:rsidRDefault="008C65CE" w:rsidP="008C65CE">
      <w:pPr>
        <w:spacing w:line="400" w:lineRule="exact"/>
        <w:ind w:rightChars="22" w:right="53"/>
        <w:jc w:val="both"/>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FF"/>
        </w:rPr>
        <w:t>【大內宿】</w:t>
      </w:r>
      <w:r w:rsidRPr="00D61C16">
        <w:rPr>
          <w:rFonts w:ascii="微軟正黑體" w:eastAsia="微軟正黑體" w:hAnsi="微軟正黑體" w:hint="eastAsia"/>
          <w:bCs/>
          <w:szCs w:val="24"/>
          <w:shd w:val="clear" w:color="auto" w:fill="FFFFFF"/>
        </w:rPr>
        <w:t>是來福島、日本東北必遊景點之一，福島版的合掌村，日本三大合掌村之一，整條街濃濃的江戶時代風格，時間就像靜止在那瞬間，停留在永恆，沒有過多商業氣息，逛起來很舒服</w:t>
      </w:r>
      <w:r w:rsidR="0048343C" w:rsidRPr="00D61C16">
        <w:rPr>
          <w:rFonts w:ascii="微軟正黑體" w:eastAsia="微軟正黑體" w:hAnsi="微軟正黑體" w:hint="eastAsia"/>
          <w:bCs/>
          <w:szCs w:val="24"/>
          <w:shd w:val="clear" w:color="auto" w:fill="FFFFFF"/>
        </w:rPr>
        <w:t>。</w:t>
      </w:r>
    </w:p>
    <w:p w14:paraId="526EC0D4" w14:textId="77777777" w:rsidR="0048343C" w:rsidRPr="00D61C16" w:rsidRDefault="0048343C" w:rsidP="0048343C">
      <w:pPr>
        <w:widowControl/>
        <w:spacing w:line="400" w:lineRule="exact"/>
        <w:textAlignment w:val="baseline"/>
        <w:rPr>
          <w:rFonts w:ascii="微軟正黑體" w:eastAsia="微軟正黑體" w:hAnsi="微軟正黑體"/>
          <w:b/>
          <w:bCs/>
          <w:color w:val="0000FF"/>
        </w:rPr>
      </w:pPr>
      <w:r w:rsidRPr="00D61C16">
        <w:rPr>
          <w:rFonts w:ascii="微軟正黑體" w:eastAsia="微軟正黑體" w:hAnsi="微軟正黑體" w:hint="eastAsia"/>
          <w:b/>
          <w:bCs/>
          <w:color w:val="0000FF"/>
        </w:rPr>
        <w:t>【會津若松城】</w:t>
      </w:r>
      <w:r w:rsidRPr="00D61C16">
        <w:rPr>
          <w:rFonts w:ascii="微軟正黑體" w:eastAsia="微軟正黑體" w:hAnsi="微軟正黑體" w:hint="eastAsia"/>
          <w:bCs/>
          <w:color w:val="000000" w:themeColor="text1"/>
        </w:rPr>
        <w:t>最早建於西元1384年，迄今有六百多年歷史，此城天守閣之造形有如展開兩翼在空中飛舞的白鶴，姿態優美，因此有『鶴城』之美稱。此城是日本近代有名的歷史舞台，1868年10月發生的戊辰戰爭中，維新政府軍來到會津若松城下，與代表舊幕府勢力的會津藩士展開決戰。一群年僅15、16歲的少年被編成白虎隊奮勇迎敵，彈盡糧絕之際他們感嘆守城淪陷在即，於是20名隊員全體切腹自盡，留下令人唏噓的故事。</w:t>
      </w:r>
    </w:p>
    <w:p w14:paraId="22F3E5A9" w14:textId="77777777" w:rsidR="0048343C" w:rsidRPr="00D61C16" w:rsidRDefault="0048343C" w:rsidP="0048343C">
      <w:pPr>
        <w:spacing w:line="400" w:lineRule="exact"/>
        <w:ind w:rightChars="22" w:right="53"/>
        <w:jc w:val="both"/>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FF"/>
        </w:rPr>
        <w:t>【豬苗代湖】</w:t>
      </w:r>
      <w:r w:rsidRPr="00D61C16">
        <w:rPr>
          <w:rFonts w:ascii="微軟正黑體" w:eastAsia="微軟正黑體" w:hAnsi="微軟正黑體" w:hint="eastAsia"/>
          <w:bCs/>
          <w:szCs w:val="24"/>
          <w:shd w:val="clear" w:color="auto" w:fill="FFFFFF"/>
        </w:rPr>
        <w:t>面積104平方公里，是日本第四大之湖泊，湖泊有如海洋之寬廣，猶如天鏡把磐梯山的英姿映照在湖面上，因而也被稱作天鏡湖。於湖邊旁，湖面上與抬頭遙望著，都可眺望著豬苗代湖邊之晴朗青空及大自然景觀與有高1800公尺風景秀麗的磐梯山公園，讓人有投入自然懷抱之衝動。</w:t>
      </w:r>
    </w:p>
    <w:p w14:paraId="7C240B24" w14:textId="43D4BBFC" w:rsidR="000A0F38" w:rsidRDefault="00DA5732" w:rsidP="00DA5732">
      <w:pPr>
        <w:spacing w:line="400" w:lineRule="exact"/>
        <w:ind w:rightChars="22" w:right="53"/>
        <w:jc w:val="both"/>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FF"/>
        </w:rPr>
        <w:t>【五色沼】</w:t>
      </w:r>
      <w:r w:rsidRPr="00D61C16">
        <w:rPr>
          <w:rFonts w:ascii="微軟正黑體" w:eastAsia="微軟正黑體" w:hAnsi="微軟正黑體" w:hint="eastAsia"/>
          <w:bCs/>
          <w:szCs w:val="24"/>
          <w:shd w:val="clear" w:color="auto" w:fill="FFFFFF"/>
        </w:rPr>
        <w:t>被譽為日本的九寨溝，位於福島縣磐梯山北邊山麓的磐梯高原，屬於磐梯朝日國立公園的一部分。磐梯高原有山林、湖泊、沼澤等，當地居民稱為『裏磐梯』或是『裏磐梯高原』。五色沼是由磐梯山火山運動而形成的沼澤，由於從地底湧出的礦泉含有鐵、錳等大量礦物質，湖中的湧泉又使水的濃度産生變化，生長於沼底的水草和豐富的浮游生物，加上日光晝夜四季交替的因素，呈現出翠綠、湛藍、深紫、咖啡等各種神秘色彩，鮮豔的色彩令人陶醉。而五色沼名字的由來，是因為每幾個沼澤會顯現不同的顏色，約有五色，故稱之為五色沼。此地的湖泊湖水的清麗秀美，環境的寧靜和諧，加上鳥雀爭鳴以及鮮花爛漫，真是有如仙境一般的美麗。</w:t>
      </w:r>
    </w:p>
    <w:p w14:paraId="5A12A178" w14:textId="13EDE6A6" w:rsidR="00D61C16" w:rsidRPr="00D61C16" w:rsidRDefault="00D61C16" w:rsidP="00D61C16">
      <w:pPr>
        <w:spacing w:line="0" w:lineRule="atLeast"/>
        <w:ind w:rightChars="22" w:right="53"/>
        <w:jc w:val="center"/>
        <w:rPr>
          <w:rFonts w:ascii="微軟正黑體" w:eastAsia="微軟正黑體" w:hAnsi="微軟正黑體" w:hint="eastAsia"/>
          <w:bCs/>
          <w:szCs w:val="24"/>
          <w:shd w:val="clear" w:color="auto" w:fill="FFFFFF"/>
        </w:rPr>
      </w:pPr>
      <w:r w:rsidRPr="00D61C16">
        <w:rPr>
          <w:rFonts w:ascii="微軟正黑體" w:eastAsia="微軟正黑體" w:hAnsi="微軟正黑體"/>
          <w:bCs/>
          <w:noProof/>
          <w:szCs w:val="24"/>
          <w:shd w:val="clear" w:color="auto" w:fill="FFFFFF"/>
        </w:rPr>
        <w:drawing>
          <wp:inline distT="0" distB="0" distL="0" distR="0" wp14:anchorId="570A6ACE" wp14:editId="160647F8">
            <wp:extent cx="3094356" cy="1872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會津若松城1.JPG"/>
                    <pic:cNvPicPr/>
                  </pic:nvPicPr>
                  <pic:blipFill>
                    <a:blip r:embed="rId9" cstate="screen">
                      <a:extLst>
                        <a:ext uri="{28A0092B-C50C-407E-A947-70E740481C1C}">
                          <a14:useLocalDpi xmlns:a14="http://schemas.microsoft.com/office/drawing/2010/main"/>
                        </a:ext>
                      </a:extLst>
                    </a:blip>
                    <a:stretch>
                      <a:fillRect/>
                    </a:stretch>
                  </pic:blipFill>
                  <pic:spPr>
                    <a:xfrm>
                      <a:off x="0" y="0"/>
                      <a:ext cx="3094356" cy="1872000"/>
                    </a:xfrm>
                    <a:prstGeom prst="rect">
                      <a:avLst/>
                    </a:prstGeom>
                  </pic:spPr>
                </pic:pic>
              </a:graphicData>
            </a:graphic>
          </wp:inline>
        </w:drawing>
      </w:r>
      <w:r>
        <w:rPr>
          <w:rFonts w:ascii="微軟正黑體" w:eastAsia="微軟正黑體" w:hAnsi="微軟正黑體" w:hint="eastAsia"/>
          <w:bCs/>
          <w:szCs w:val="24"/>
          <w:shd w:val="clear" w:color="auto" w:fill="FFFFFF"/>
        </w:rPr>
        <w:t xml:space="preserve"> </w:t>
      </w:r>
      <w:r w:rsidRPr="00D61C16">
        <w:rPr>
          <w:rFonts w:ascii="微軟正黑體" w:eastAsia="微軟正黑體" w:hAnsi="微軟正黑體" w:hint="eastAsia"/>
          <w:bCs/>
          <w:noProof/>
          <w:szCs w:val="24"/>
          <w:shd w:val="clear" w:color="auto" w:fill="FFFFFF"/>
        </w:rPr>
        <w:drawing>
          <wp:inline distT="0" distB="0" distL="0" distR="0" wp14:anchorId="7DD46D21" wp14:editId="39F3C8AD">
            <wp:extent cx="3356107" cy="19080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五色沼6.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356107" cy="190800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0"/>
      </w:tblGrid>
      <w:tr w:rsidR="00BA7AF8" w:rsidRPr="00D61C16" w14:paraId="1F88E798" w14:textId="77777777" w:rsidTr="000112A7">
        <w:trPr>
          <w:trHeight w:val="294"/>
          <w:jc w:val="center"/>
        </w:trPr>
        <w:tc>
          <w:tcPr>
            <w:tcW w:w="10490" w:type="dxa"/>
            <w:shd w:val="clear" w:color="auto" w:fill="F2F2F2"/>
          </w:tcPr>
          <w:p w14:paraId="06CDC846" w14:textId="16A47C54" w:rsidR="00BA7AF8" w:rsidRPr="00D61C16" w:rsidRDefault="00BA7AF8" w:rsidP="004A4B06">
            <w:pPr>
              <w:pStyle w:val="a4"/>
              <w:spacing w:line="360" w:lineRule="exact"/>
              <w:ind w:left="0"/>
              <w:jc w:val="left"/>
              <w:rPr>
                <w:rFonts w:ascii="微軟正黑體" w:eastAsia="微軟正黑體" w:hAnsi="微軟正黑體"/>
                <w:szCs w:val="24"/>
                <w:lang w:val="sq-AL"/>
              </w:rPr>
            </w:pPr>
            <w:r w:rsidRPr="00D61C16">
              <w:rPr>
                <w:rFonts w:ascii="微軟正黑體" w:eastAsia="微軟正黑體" w:hAnsi="微軟正黑體" w:hint="eastAsia"/>
                <w:b/>
                <w:color w:val="000000"/>
                <w:szCs w:val="24"/>
                <w:lang w:val="sq-AL"/>
              </w:rPr>
              <w:t>早餐：</w:t>
            </w:r>
            <w:r w:rsidRPr="00D61C16">
              <w:rPr>
                <w:rFonts w:ascii="微軟正黑體" w:eastAsia="微軟正黑體" w:hAnsi="微軟正黑體" w:hint="eastAsia"/>
                <w:b/>
                <w:szCs w:val="24"/>
                <w:lang w:val="sq-AL"/>
              </w:rPr>
              <w:t>飯店內享用</w:t>
            </w:r>
            <w:r w:rsidRPr="00D61C16">
              <w:rPr>
                <w:rFonts w:ascii="微軟正黑體" w:eastAsia="微軟正黑體" w:hAnsi="微軟正黑體" w:hint="eastAsia"/>
                <w:b/>
                <w:color w:val="000000"/>
                <w:szCs w:val="24"/>
                <w:lang w:val="sq-AL"/>
              </w:rPr>
              <w:t xml:space="preserve">        午餐：日式風味料理    </w:t>
            </w:r>
            <w:r w:rsidRPr="00D61C16">
              <w:rPr>
                <w:rFonts w:ascii="微軟正黑體" w:eastAsia="微軟正黑體" w:hAnsi="微軟正黑體" w:hint="eastAsia"/>
                <w:b/>
                <w:color w:val="000000"/>
                <w:szCs w:val="24"/>
              </w:rPr>
              <w:t xml:space="preserve">      </w:t>
            </w:r>
            <w:r w:rsidRPr="00D61C16">
              <w:rPr>
                <w:rFonts w:ascii="微軟正黑體" w:eastAsia="微軟正黑體" w:hAnsi="微軟正黑體" w:hint="eastAsia"/>
                <w:b/>
                <w:szCs w:val="24"/>
              </w:rPr>
              <w:t>晚餐：</w:t>
            </w:r>
            <w:r w:rsidR="00BE6EEC" w:rsidRPr="00D61C16">
              <w:rPr>
                <w:rFonts w:ascii="微軟正黑體" w:eastAsia="微軟正黑體" w:hAnsi="微軟正黑體" w:hint="eastAsia"/>
                <w:b/>
                <w:szCs w:val="24"/>
              </w:rPr>
              <w:t>飯店</w:t>
            </w:r>
            <w:r w:rsidR="004A4B06" w:rsidRPr="00D61C16">
              <w:rPr>
                <w:rFonts w:ascii="微軟正黑體" w:eastAsia="微軟正黑體" w:hAnsi="微軟正黑體" w:hint="eastAsia"/>
                <w:b/>
                <w:szCs w:val="24"/>
              </w:rPr>
              <w:t>內</w:t>
            </w:r>
            <w:r w:rsidR="00BE6EEC" w:rsidRPr="00D61C16">
              <w:rPr>
                <w:rFonts w:ascii="微軟正黑體" w:eastAsia="微軟正黑體" w:hAnsi="微軟正黑體" w:hint="eastAsia"/>
                <w:b/>
                <w:szCs w:val="24"/>
              </w:rPr>
              <w:t>會席料理</w:t>
            </w:r>
            <w:r w:rsidR="002C7E2F" w:rsidRPr="00D61C16">
              <w:rPr>
                <w:rFonts w:ascii="微軟正黑體" w:eastAsia="微軟正黑體" w:hAnsi="微軟正黑體" w:hint="eastAsia"/>
                <w:b/>
                <w:szCs w:val="24"/>
              </w:rPr>
              <w:t>或豪華自助餐</w:t>
            </w:r>
          </w:p>
        </w:tc>
      </w:tr>
      <w:tr w:rsidR="00BA7AF8" w:rsidRPr="00D61C16" w14:paraId="6B6B3599" w14:textId="77777777" w:rsidTr="000112A7">
        <w:trPr>
          <w:trHeight w:val="180"/>
          <w:jc w:val="center"/>
        </w:trPr>
        <w:tc>
          <w:tcPr>
            <w:tcW w:w="10490" w:type="dxa"/>
            <w:shd w:val="clear" w:color="auto" w:fill="F2F2F2"/>
          </w:tcPr>
          <w:p w14:paraId="6229749A" w14:textId="357C6528" w:rsidR="00BA7AF8" w:rsidRPr="00D61C16" w:rsidRDefault="00BA7AF8" w:rsidP="002624E1">
            <w:pPr>
              <w:pStyle w:val="a4"/>
              <w:spacing w:line="360" w:lineRule="exact"/>
              <w:ind w:left="0"/>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住宿：</w:t>
            </w:r>
            <w:r w:rsidR="007619D2" w:rsidRPr="00D61C16">
              <w:rPr>
                <w:rFonts w:ascii="微軟正黑體" w:eastAsia="微軟正黑體" w:hAnsi="微軟正黑體"/>
                <w:b/>
                <w:color w:val="0000FF"/>
                <w:szCs w:val="24"/>
                <w:lang w:val="sq-AL"/>
              </w:rPr>
              <w:t>GRAND</w:t>
            </w:r>
            <w:r w:rsidR="007619D2" w:rsidRPr="00D61C16">
              <w:rPr>
                <w:rFonts w:ascii="微軟正黑體" w:eastAsia="微軟正黑體" w:hAnsi="微軟正黑體" w:hint="eastAsia"/>
                <w:b/>
                <w:color w:val="0000FF"/>
                <w:szCs w:val="24"/>
                <w:lang w:val="sq-AL"/>
              </w:rPr>
              <w:t>愛壽</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那須</w:t>
            </w:r>
            <w:r w:rsidR="007619D2" w:rsidRPr="00D61C16">
              <w:rPr>
                <w:rFonts w:ascii="微軟正黑體" w:eastAsia="微軟正黑體" w:hAnsi="微軟正黑體"/>
                <w:b/>
                <w:color w:val="0000FF"/>
                <w:szCs w:val="24"/>
                <w:lang w:val="sq-AL"/>
              </w:rPr>
              <w:t xml:space="preserve"> ROYAL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塩原</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新塩原</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或</w:t>
            </w:r>
            <w:r w:rsidR="007619D2" w:rsidRPr="00D61C16">
              <w:rPr>
                <w:rFonts w:ascii="微軟正黑體" w:eastAsia="微軟正黑體" w:hAnsi="微軟正黑體"/>
                <w:b/>
                <w:color w:val="0000FF"/>
                <w:szCs w:val="24"/>
                <w:lang w:val="sq-AL"/>
              </w:rPr>
              <w:t xml:space="preserve"> </w:t>
            </w:r>
            <w:r w:rsidR="007619D2" w:rsidRPr="00D61C16">
              <w:rPr>
                <w:rFonts w:ascii="微軟正黑體" w:eastAsia="微軟正黑體" w:hAnsi="微軟正黑體" w:hint="eastAsia"/>
                <w:b/>
                <w:color w:val="0000FF"/>
                <w:szCs w:val="24"/>
                <w:lang w:val="sq-AL"/>
              </w:rPr>
              <w:t>同級</w:t>
            </w:r>
          </w:p>
        </w:tc>
      </w:tr>
    </w:tbl>
    <w:p w14:paraId="37FF8EA8" w14:textId="03B80EF0" w:rsidR="00EF3231" w:rsidRPr="00D61C16" w:rsidRDefault="00EF3231" w:rsidP="001E27BB">
      <w:pPr>
        <w:spacing w:line="360" w:lineRule="exact"/>
        <w:ind w:rightChars="22" w:right="53"/>
        <w:jc w:val="both"/>
        <w:rPr>
          <w:rFonts w:ascii="微軟正黑體" w:eastAsia="微軟正黑體" w:hAnsi="微軟正黑體"/>
          <w:b/>
          <w:bCs/>
          <w:color w:val="800000"/>
          <w:sz w:val="32"/>
          <w:szCs w:val="32"/>
        </w:rPr>
      </w:pPr>
    </w:p>
    <w:p w14:paraId="622FBF5F" w14:textId="364E88ED" w:rsidR="000813F9" w:rsidRPr="00D61C16" w:rsidRDefault="000813F9" w:rsidP="00D72739">
      <w:pPr>
        <w:spacing w:line="360" w:lineRule="exact"/>
        <w:ind w:left="1280" w:rightChars="22" w:right="53" w:hangingChars="400" w:hanging="1280"/>
        <w:jc w:val="both"/>
        <w:rPr>
          <w:rFonts w:ascii="微軟正黑體" w:eastAsia="微軟正黑體" w:hAnsi="微軟正黑體"/>
          <w:b/>
          <w:color w:val="800000"/>
          <w:sz w:val="30"/>
          <w:szCs w:val="30"/>
        </w:rPr>
      </w:pPr>
      <w:r w:rsidRPr="00D61C16">
        <w:rPr>
          <w:rFonts w:ascii="微軟正黑體" w:eastAsia="微軟正黑體" w:hAnsi="微軟正黑體" w:hint="eastAsia"/>
          <w:b/>
          <w:bCs/>
          <w:color w:val="800000"/>
          <w:sz w:val="32"/>
          <w:szCs w:val="32"/>
        </w:rPr>
        <w:t>第四天</w:t>
      </w:r>
      <w:r w:rsidRPr="00D61C16">
        <w:rPr>
          <w:rFonts w:ascii="微軟正黑體" w:eastAsia="微軟正黑體" w:hAnsi="微軟正黑體"/>
          <w:b/>
          <w:bCs/>
          <w:color w:val="800000"/>
          <w:sz w:val="32"/>
          <w:szCs w:val="32"/>
        </w:rPr>
        <w:t xml:space="preserve">  </w:t>
      </w:r>
      <w:r w:rsidR="00D72739" w:rsidRPr="00D61C16">
        <w:rPr>
          <w:rFonts w:ascii="微軟正黑體" w:eastAsia="微軟正黑體" w:hAnsi="微軟正黑體" w:hint="eastAsia"/>
          <w:b/>
          <w:bCs/>
          <w:color w:val="800000"/>
          <w:sz w:val="32"/>
          <w:szCs w:val="32"/>
        </w:rPr>
        <w:t>那須→日光東照宮→中禪寺湖→華嚴瀑布</w:t>
      </w:r>
      <w:r w:rsidR="00190C1B" w:rsidRPr="00D61C16">
        <w:rPr>
          <w:rFonts w:ascii="微軟正黑體" w:eastAsia="微軟正黑體" w:hAnsi="微軟正黑體" w:hint="eastAsia"/>
          <w:b/>
          <w:bCs/>
          <w:color w:val="800000"/>
          <w:sz w:val="32"/>
          <w:szCs w:val="32"/>
        </w:rPr>
        <w:t>(電梯)</w:t>
      </w:r>
      <w:r w:rsidR="00D72739" w:rsidRPr="00D61C16">
        <w:rPr>
          <w:rFonts w:ascii="微軟正黑體" w:eastAsia="微軟正黑體" w:hAnsi="微軟正黑體" w:hint="eastAsia"/>
          <w:b/>
          <w:bCs/>
          <w:color w:val="800000"/>
          <w:sz w:val="32"/>
          <w:szCs w:val="32"/>
        </w:rPr>
        <w:t>→免稅店→台場</w:t>
      </w:r>
    </w:p>
    <w:p w14:paraId="3ADDFF3A" w14:textId="476063CB" w:rsidR="00912EF7" w:rsidRPr="00D61C16" w:rsidRDefault="00912EF7" w:rsidP="00912EF7">
      <w:pPr>
        <w:pStyle w:val="a7"/>
        <w:spacing w:line="360" w:lineRule="exact"/>
        <w:ind w:leftChars="0" w:left="0" w:rightChars="22" w:right="53"/>
        <w:jc w:val="both"/>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FF"/>
        </w:rPr>
        <w:t>【東照宮】</w:t>
      </w:r>
      <w:r w:rsidRPr="00D61C16">
        <w:rPr>
          <w:rFonts w:ascii="微軟正黑體" w:eastAsia="微軟正黑體" w:hAnsi="微軟正黑體" w:hint="eastAsia"/>
          <w:bCs/>
          <w:szCs w:val="24"/>
          <w:shd w:val="clear" w:color="auto" w:fill="FFFFFF"/>
        </w:rPr>
        <w:t>~日本史上規模最大的神社日光東照宮的建築精雕細刻，金碧輝黃，日本風格的明陽門和中國風格的唐門是其代表建築，豐富的歷史古蹟，使日光東照宮在1999年被列入世界文化遺產。</w:t>
      </w:r>
    </w:p>
    <w:p w14:paraId="58FB41E0" w14:textId="4912A160" w:rsidR="00912EF7" w:rsidRPr="00D61C16" w:rsidRDefault="0048343C" w:rsidP="00912EF7">
      <w:pPr>
        <w:spacing w:line="360" w:lineRule="exact"/>
        <w:rPr>
          <w:rFonts w:ascii="微軟正黑體" w:eastAsia="微軟正黑體" w:hAnsi="微軟正黑體"/>
          <w:bCs/>
          <w:color w:val="000000" w:themeColor="text1"/>
          <w:szCs w:val="24"/>
          <w:shd w:val="clear" w:color="auto" w:fill="FFFFFF"/>
        </w:rPr>
      </w:pPr>
      <w:r w:rsidRPr="00D61C16">
        <w:rPr>
          <w:rFonts w:ascii="微軟正黑體" w:eastAsia="微軟正黑體" w:hAnsi="微軟正黑體" w:hint="eastAsia"/>
          <w:b/>
          <w:bCs/>
          <w:color w:val="0000FF"/>
        </w:rPr>
        <w:t>【中禪寺湖】</w:t>
      </w:r>
      <w:r w:rsidRPr="00D61C16">
        <w:rPr>
          <w:rFonts w:ascii="微軟正黑體" w:eastAsia="微軟正黑體" w:hAnsi="微軟正黑體" w:hint="eastAsia"/>
          <w:bCs/>
          <w:color w:val="000000" w:themeColor="text1"/>
        </w:rPr>
        <w:t>位於栃木縣日光市的中禪寺湖，是日光國立公園內周長25km的廣闊湖泊。海拔高達1269m的中禪寺湖，作為日本最高海拔地區的湖泊之一而廣為人知，眺望時四季不同的美景映入眼簾，也被選為了「日本百景」。在中禪寺湖，春天的杜鵑、夏天蔥綠的樹木、秋日的紅葉，冬天的雪景，四季都有美不勝收的風景可供遊人觀賞。特別是春日裡的杜鵑和秋天的紅葉格外有名，每到這個時期，前來遊覽的人絡繹不絕。</w:t>
      </w:r>
    </w:p>
    <w:p w14:paraId="3BD901C8" w14:textId="2790ED02" w:rsidR="00912B8B" w:rsidRPr="00D61C16" w:rsidRDefault="0071541C" w:rsidP="00912EF7">
      <w:pPr>
        <w:spacing w:line="360" w:lineRule="exact"/>
        <w:rPr>
          <w:rFonts w:ascii="微軟正黑體" w:eastAsia="微軟正黑體" w:hAnsi="微軟正黑體"/>
          <w:bCs/>
          <w:color w:val="000000" w:themeColor="text1"/>
        </w:rPr>
      </w:pPr>
      <w:r w:rsidRPr="00D61C16">
        <w:rPr>
          <w:rFonts w:ascii="微軟正黑體" w:eastAsia="微軟正黑體" w:hAnsi="微軟正黑體" w:hint="eastAsia"/>
          <w:b/>
          <w:bCs/>
          <w:color w:val="0000FF"/>
        </w:rPr>
        <w:t>【</w:t>
      </w:r>
      <w:r w:rsidRPr="00D61C16">
        <w:rPr>
          <w:rFonts w:ascii="微軟正黑體" w:eastAsia="微軟正黑體" w:hAnsi="微軟正黑體"/>
          <w:b/>
          <w:bCs/>
          <w:color w:val="0000FF"/>
        </w:rPr>
        <w:t>華嚴瀑布</w:t>
      </w:r>
      <w:r w:rsidRPr="00D61C16">
        <w:rPr>
          <w:rFonts w:ascii="微軟正黑體" w:eastAsia="微軟正黑體" w:hAnsi="微軟正黑體" w:hint="eastAsia"/>
          <w:b/>
          <w:bCs/>
          <w:color w:val="0000FF"/>
        </w:rPr>
        <w:t>】</w:t>
      </w:r>
      <w:r w:rsidRPr="00D61C16">
        <w:rPr>
          <w:rFonts w:ascii="微軟正黑體" w:eastAsia="微軟正黑體" w:hAnsi="微軟正黑體" w:hint="eastAsia"/>
          <w:bCs/>
          <w:color w:val="000000" w:themeColor="text1"/>
        </w:rPr>
        <w:t>高達99公尺，與那智瀑布，</w:t>
      </w:r>
      <w:r w:rsidRPr="00D61C16">
        <w:rPr>
          <w:rFonts w:ascii="微軟正黑體" w:eastAsia="微軟正黑體" w:hAnsi="微軟正黑體"/>
          <w:bCs/>
          <w:color w:val="000000" w:themeColor="text1"/>
        </w:rPr>
        <w:t>袋田瀑布</w:t>
      </w:r>
      <w:r w:rsidRPr="00D61C16">
        <w:rPr>
          <w:rFonts w:ascii="微軟正黑體" w:eastAsia="微軟正黑體" w:hAnsi="微軟正黑體" w:hint="eastAsia"/>
          <w:bCs/>
          <w:color w:val="000000" w:themeColor="text1"/>
        </w:rPr>
        <w:t>共同名列日本三大瀑布。與日光一宮一社一寺齊名，列名日本人氣最旺之名瀑，並設有觀瀑台。特別安排搭乘【觀瀑電梯】可下到瀑布正前方，以近距離欣賞其壯麗之姿。</w:t>
      </w:r>
    </w:p>
    <w:p w14:paraId="590105F1" w14:textId="0A03B982" w:rsidR="00912B8B" w:rsidRPr="00D61C16" w:rsidRDefault="00DA5732" w:rsidP="00DA5732">
      <w:pPr>
        <w:spacing w:line="360" w:lineRule="exact"/>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FF"/>
        </w:rPr>
        <w:t>【免稅店】</w:t>
      </w:r>
      <w:r w:rsidRPr="00D61C16">
        <w:rPr>
          <w:rFonts w:ascii="微軟正黑體" w:eastAsia="微軟正黑體" w:hAnsi="微軟正黑體" w:hint="eastAsia"/>
          <w:bCs/>
          <w:szCs w:val="24"/>
          <w:shd w:val="clear" w:color="auto" w:fill="FFFFFF"/>
        </w:rPr>
        <w:t>您可盡情在此採購優質免稅商品。</w:t>
      </w:r>
    </w:p>
    <w:p w14:paraId="282F9F20" w14:textId="35ED0DE3" w:rsidR="0048343C" w:rsidRPr="00D61C16" w:rsidRDefault="0048343C" w:rsidP="00DA5732">
      <w:pPr>
        <w:spacing w:line="360" w:lineRule="exact"/>
        <w:rPr>
          <w:rFonts w:ascii="微軟正黑體" w:eastAsia="微軟正黑體" w:hAnsi="微軟正黑體"/>
          <w:bCs/>
          <w:szCs w:val="24"/>
          <w:shd w:val="clear" w:color="auto" w:fill="FFFFFF"/>
        </w:rPr>
      </w:pPr>
      <w:r w:rsidRPr="00D61C16">
        <w:rPr>
          <w:rFonts w:ascii="微軟正黑體" w:eastAsia="微軟正黑體" w:hAnsi="微軟正黑體" w:hint="eastAsia"/>
          <w:b/>
          <w:bCs/>
          <w:color w:val="0000CC"/>
          <w:szCs w:val="24"/>
          <w:shd w:val="clear" w:color="auto" w:fill="FFFFFF"/>
        </w:rPr>
        <w:t>【DiverCity Tokyo Plaza台場】</w:t>
      </w:r>
      <w:r w:rsidRPr="00D61C16">
        <w:rPr>
          <w:rFonts w:ascii="微軟正黑體" w:eastAsia="微軟正黑體" w:hAnsi="微軟正黑體" w:hint="eastAsia"/>
          <w:bCs/>
          <w:szCs w:val="24"/>
          <w:shd w:val="clear" w:color="auto" w:fill="FFFFFF"/>
        </w:rPr>
        <w:t>以劇場型都市空間的設計理念，充分利用日本屈指可數的觀光地東京臨海副都心地區的優越立地條件，為國內外顧客提供購物、休閒遊玩及舒適的空間。</w:t>
      </w:r>
    </w:p>
    <w:p w14:paraId="553CEA72" w14:textId="49699BB2" w:rsidR="008E0362" w:rsidRPr="00D61C16" w:rsidRDefault="00D61C16" w:rsidP="00D61C16">
      <w:pPr>
        <w:spacing w:line="0" w:lineRule="atLeast"/>
        <w:jc w:val="center"/>
        <w:rPr>
          <w:rFonts w:ascii="微軟正黑體" w:eastAsia="微軟正黑體" w:hAnsi="微軟正黑體" w:hint="eastAsia"/>
          <w:bCs/>
          <w:szCs w:val="24"/>
          <w:shd w:val="clear" w:color="auto" w:fill="FFFFFF"/>
        </w:rPr>
      </w:pPr>
      <w:r w:rsidRPr="00D61C16">
        <w:rPr>
          <w:rFonts w:ascii="微軟正黑體" w:eastAsia="微軟正黑體" w:hAnsi="微軟正黑體"/>
          <w:bCs/>
          <w:noProof/>
          <w:szCs w:val="24"/>
          <w:shd w:val="clear" w:color="auto" w:fill="FFFFFF"/>
        </w:rPr>
        <w:drawing>
          <wp:inline distT="0" distB="0" distL="0" distR="0" wp14:anchorId="13CED769" wp14:editId="75099674">
            <wp:extent cx="3136481" cy="2088000"/>
            <wp:effectExtent l="0" t="0" r="698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中禪寺湖4.jpg"/>
                    <pic:cNvPicPr/>
                  </pic:nvPicPr>
                  <pic:blipFill>
                    <a:blip r:embed="rId11" cstate="screen">
                      <a:extLst>
                        <a:ext uri="{28A0092B-C50C-407E-A947-70E740481C1C}">
                          <a14:useLocalDpi xmlns:a14="http://schemas.microsoft.com/office/drawing/2010/main"/>
                        </a:ext>
                      </a:extLst>
                    </a:blip>
                    <a:stretch>
                      <a:fillRect/>
                    </a:stretch>
                  </pic:blipFill>
                  <pic:spPr>
                    <a:xfrm>
                      <a:off x="0" y="0"/>
                      <a:ext cx="3136481" cy="2088000"/>
                    </a:xfrm>
                    <a:prstGeom prst="rect">
                      <a:avLst/>
                    </a:prstGeom>
                  </pic:spPr>
                </pic:pic>
              </a:graphicData>
            </a:graphic>
          </wp:inline>
        </w:drawing>
      </w:r>
      <w:r>
        <w:rPr>
          <w:rFonts w:ascii="微軟正黑體" w:eastAsia="微軟正黑體" w:hAnsi="微軟正黑體" w:hint="eastAsia"/>
          <w:bCs/>
          <w:szCs w:val="24"/>
          <w:shd w:val="clear" w:color="auto" w:fill="FFFFFF"/>
        </w:rPr>
        <w:t xml:space="preserve"> </w:t>
      </w:r>
      <w:r w:rsidRPr="00D61C16">
        <w:rPr>
          <w:rFonts w:ascii="微軟正黑體" w:eastAsia="微軟正黑體" w:hAnsi="微軟正黑體" w:hint="eastAsia"/>
          <w:bCs/>
          <w:noProof/>
          <w:szCs w:val="24"/>
          <w:shd w:val="clear" w:color="auto" w:fill="FFFFFF"/>
        </w:rPr>
        <w:drawing>
          <wp:inline distT="0" distB="0" distL="0" distR="0" wp14:anchorId="7386DCB2" wp14:editId="1F3078B0">
            <wp:extent cx="3136481" cy="2088000"/>
            <wp:effectExtent l="0" t="0" r="6985" b="762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華嚴瀑布5.jpg"/>
                    <pic:cNvPicPr/>
                  </pic:nvPicPr>
                  <pic:blipFill>
                    <a:blip r:embed="rId12" cstate="screen">
                      <a:extLst>
                        <a:ext uri="{28A0092B-C50C-407E-A947-70E740481C1C}">
                          <a14:useLocalDpi xmlns:a14="http://schemas.microsoft.com/office/drawing/2010/main"/>
                        </a:ext>
                      </a:extLst>
                    </a:blip>
                    <a:stretch>
                      <a:fillRect/>
                    </a:stretch>
                  </pic:blipFill>
                  <pic:spPr>
                    <a:xfrm>
                      <a:off x="0" y="0"/>
                      <a:ext cx="3136481" cy="2088000"/>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348"/>
      </w:tblGrid>
      <w:tr w:rsidR="000813F9" w:rsidRPr="00D61C16" w14:paraId="2F0F2CB8" w14:textId="77777777" w:rsidTr="000112A7">
        <w:trPr>
          <w:trHeight w:val="182"/>
          <w:jc w:val="center"/>
        </w:trPr>
        <w:tc>
          <w:tcPr>
            <w:tcW w:w="10348" w:type="dxa"/>
            <w:shd w:val="clear" w:color="auto" w:fill="F2F2F2"/>
          </w:tcPr>
          <w:p w14:paraId="2DEB1847" w14:textId="60323E69" w:rsidR="000813F9" w:rsidRPr="00D61C16" w:rsidRDefault="000813F9" w:rsidP="00876B59">
            <w:pPr>
              <w:pStyle w:val="a4"/>
              <w:spacing w:line="360" w:lineRule="exact"/>
              <w:ind w:left="0"/>
              <w:rPr>
                <w:rFonts w:ascii="微軟正黑體" w:eastAsia="微軟正黑體" w:hAnsi="微軟正黑體"/>
                <w:szCs w:val="24"/>
              </w:rPr>
            </w:pPr>
            <w:r w:rsidRPr="00D61C16">
              <w:rPr>
                <w:rFonts w:ascii="微軟正黑體" w:eastAsia="微軟正黑體" w:hAnsi="微軟正黑體" w:hint="eastAsia"/>
                <w:b/>
                <w:color w:val="000000"/>
                <w:szCs w:val="24"/>
                <w:lang w:val="sq-AL"/>
              </w:rPr>
              <w:t>早餐：飯店內享用          午餐：</w:t>
            </w:r>
            <w:r w:rsidR="00BE6EEC" w:rsidRPr="00D61C16">
              <w:rPr>
                <w:rFonts w:ascii="微軟正黑體" w:eastAsia="微軟正黑體" w:hAnsi="微軟正黑體" w:hint="eastAsia"/>
                <w:b/>
                <w:szCs w:val="24"/>
              </w:rPr>
              <w:t>日式風味餐</w:t>
            </w:r>
            <w:r w:rsidRPr="00D61C16">
              <w:rPr>
                <w:rFonts w:ascii="微軟正黑體" w:eastAsia="微軟正黑體" w:hAnsi="微軟正黑體" w:hint="eastAsia"/>
                <w:b/>
                <w:color w:val="000000"/>
                <w:szCs w:val="24"/>
                <w:lang w:val="sq-AL"/>
              </w:rPr>
              <w:t xml:space="preserve">             晚餐：</w:t>
            </w:r>
            <w:r w:rsidR="009800DC" w:rsidRPr="00D61C16">
              <w:rPr>
                <w:rFonts w:ascii="微軟正黑體" w:eastAsia="微軟正黑體" w:hAnsi="微軟正黑體" w:hint="eastAsia"/>
                <w:b/>
                <w:color w:val="000000"/>
                <w:szCs w:val="24"/>
                <w:lang w:val="sq-AL"/>
              </w:rPr>
              <w:t>方便逛街敬請自理</w:t>
            </w:r>
          </w:p>
        </w:tc>
      </w:tr>
      <w:tr w:rsidR="000813F9" w:rsidRPr="00D61C16" w14:paraId="676C8FC8" w14:textId="77777777" w:rsidTr="000112A7">
        <w:trPr>
          <w:trHeight w:val="180"/>
          <w:jc w:val="center"/>
        </w:trPr>
        <w:tc>
          <w:tcPr>
            <w:tcW w:w="10348" w:type="dxa"/>
            <w:shd w:val="clear" w:color="auto" w:fill="F2F2F2"/>
          </w:tcPr>
          <w:p w14:paraId="743348E9" w14:textId="25AE6949" w:rsidR="000813F9" w:rsidRPr="00D61C16" w:rsidRDefault="000813F9" w:rsidP="00876B59">
            <w:pPr>
              <w:pStyle w:val="a4"/>
              <w:spacing w:line="360" w:lineRule="exact"/>
              <w:ind w:left="708" w:hangingChars="295" w:hanging="708"/>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住宿：APA系列飯店 或</w:t>
            </w:r>
            <w:r w:rsidRPr="00D61C16">
              <w:rPr>
                <w:rFonts w:ascii="微軟正黑體" w:eastAsia="微軟正黑體" w:hAnsi="微軟正黑體" w:hint="eastAsia"/>
                <w:b/>
                <w:color w:val="0000FF"/>
                <w:szCs w:val="24"/>
                <w:lang w:val="sq-AL" w:eastAsia="zh-CN"/>
              </w:rPr>
              <w:t xml:space="preserve"> </w:t>
            </w:r>
            <w:r w:rsidRPr="00D61C16">
              <w:rPr>
                <w:rFonts w:ascii="微軟正黑體" w:eastAsia="微軟正黑體" w:hAnsi="微軟正黑體" w:hint="eastAsia"/>
                <w:b/>
                <w:color w:val="0000FF"/>
                <w:szCs w:val="24"/>
                <w:lang w:val="sq-AL"/>
              </w:rPr>
              <w:t xml:space="preserve">王子系列飯店 或 東急REI系列飯店 或 MONDAY系列飯店 或 </w:t>
            </w:r>
          </w:p>
          <w:p w14:paraId="6E810A14" w14:textId="77777777" w:rsidR="000813F9" w:rsidRPr="00D61C16" w:rsidRDefault="000813F9" w:rsidP="00876B59">
            <w:pPr>
              <w:pStyle w:val="a4"/>
              <w:spacing w:line="360" w:lineRule="exact"/>
              <w:ind w:left="0" w:firstLineChars="300" w:firstLine="720"/>
              <w:jc w:val="left"/>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Tmark City東京大森 或 幕張新大谷酒店 或 池袋大都會 或 同級</w:t>
            </w:r>
          </w:p>
        </w:tc>
      </w:tr>
    </w:tbl>
    <w:p w14:paraId="70BA3CA0" w14:textId="641DF71F" w:rsidR="00056F54" w:rsidRPr="00D61C16" w:rsidRDefault="00056F54" w:rsidP="00C00F3F">
      <w:pPr>
        <w:widowControl/>
        <w:spacing w:line="240" w:lineRule="exact"/>
        <w:rPr>
          <w:rFonts w:ascii="微軟正黑體" w:eastAsia="微軟正黑體" w:hAnsi="微軟正黑體"/>
        </w:rPr>
      </w:pPr>
    </w:p>
    <w:p w14:paraId="0A3C8DDE" w14:textId="675BCADE" w:rsidR="00594379" w:rsidRPr="00D61C16" w:rsidRDefault="00594379" w:rsidP="00594379">
      <w:pPr>
        <w:pStyle w:val="a4"/>
        <w:spacing w:line="360" w:lineRule="exact"/>
        <w:ind w:left="1200" w:hangingChars="400" w:hanging="1200"/>
        <w:rPr>
          <w:rFonts w:ascii="微軟正黑體" w:eastAsia="微軟正黑體" w:hAnsi="微軟正黑體"/>
          <w:b/>
          <w:color w:val="800000"/>
          <w:sz w:val="30"/>
          <w:szCs w:val="30"/>
        </w:rPr>
      </w:pPr>
      <w:r w:rsidRPr="00D61C16">
        <w:rPr>
          <w:rFonts w:ascii="微軟正黑體" w:eastAsia="微軟正黑體" w:hAnsi="微軟正黑體" w:hint="eastAsia"/>
          <w:b/>
          <w:color w:val="800000"/>
          <w:sz w:val="30"/>
          <w:szCs w:val="30"/>
        </w:rPr>
        <w:t xml:space="preserve">第五天  </w:t>
      </w:r>
      <w:r w:rsidR="00BE6EEC" w:rsidRPr="00D61C16">
        <w:rPr>
          <w:rFonts w:ascii="微軟正黑體" w:eastAsia="微軟正黑體" w:hAnsi="微軟正黑體" w:hint="eastAsia"/>
          <w:b/>
          <w:color w:val="800000"/>
          <w:sz w:val="30"/>
          <w:szCs w:val="30"/>
        </w:rPr>
        <w:t>自由活動</w:t>
      </w:r>
      <w:r w:rsidR="00913C11" w:rsidRPr="00D61C16">
        <w:rPr>
          <w:rFonts w:ascii="微軟正黑體" w:eastAsia="微軟正黑體" w:hAnsi="微軟正黑體" w:hint="eastAsia"/>
          <w:b/>
          <w:color w:val="800000"/>
          <w:sz w:val="30"/>
          <w:szCs w:val="30"/>
        </w:rPr>
        <w:t>→</w:t>
      </w:r>
      <w:r w:rsidRPr="00D61C16">
        <w:rPr>
          <w:rFonts w:ascii="微軟正黑體" w:eastAsia="微軟正黑體" w:hAnsi="微軟正黑體" w:hint="eastAsia"/>
          <w:b/>
          <w:color w:val="800000"/>
          <w:sz w:val="30"/>
          <w:szCs w:val="30"/>
        </w:rPr>
        <w:t>成田空港／桃園國際機場</w:t>
      </w:r>
    </w:p>
    <w:p w14:paraId="3C7D03D7" w14:textId="3E5FB650" w:rsidR="00350B16" w:rsidRPr="00D61C16" w:rsidRDefault="006361A7" w:rsidP="00594379">
      <w:pPr>
        <w:pStyle w:val="a4"/>
        <w:spacing w:line="360" w:lineRule="exact"/>
        <w:ind w:left="0"/>
        <w:rPr>
          <w:rFonts w:ascii="微軟正黑體" w:eastAsia="微軟正黑體" w:hAnsi="微軟正黑體"/>
          <w:b/>
          <w:color w:val="000000"/>
          <w:sz w:val="30"/>
        </w:rPr>
      </w:pPr>
      <w:r w:rsidRPr="00D61C16">
        <w:rPr>
          <w:rFonts w:ascii="微軟正黑體" w:eastAsia="微軟正黑體" w:hAnsi="微軟正黑體" w:hint="eastAsia"/>
          <w:color w:val="222222"/>
          <w:szCs w:val="24"/>
          <w:shd w:val="clear" w:color="auto" w:fill="FFFFFF"/>
        </w:rPr>
        <w:t>早餐後，安排自由活動時間。之後約定集合，整裝後專車前往機場辦理報到手續，搭乘預定班機返回台灣，結束此次在日本愉快難忘的旅程。</w:t>
      </w:r>
    </w:p>
    <w:p w14:paraId="540FE365" w14:textId="69FDE605" w:rsidR="000A0F38" w:rsidRPr="00D61C16" w:rsidRDefault="000A0F38" w:rsidP="00594379">
      <w:pPr>
        <w:pStyle w:val="a4"/>
        <w:spacing w:line="360" w:lineRule="exact"/>
        <w:ind w:left="0"/>
        <w:rPr>
          <w:rFonts w:ascii="微軟正黑體" w:eastAsia="微軟正黑體" w:hAnsi="微軟正黑體"/>
          <w:b/>
          <w:color w:val="000000"/>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0"/>
      </w:tblGrid>
      <w:tr w:rsidR="00594379" w:rsidRPr="00D61C16" w14:paraId="657E9305" w14:textId="77777777" w:rsidTr="000112A7">
        <w:trPr>
          <w:trHeight w:val="182"/>
          <w:jc w:val="center"/>
        </w:trPr>
        <w:tc>
          <w:tcPr>
            <w:tcW w:w="10490" w:type="dxa"/>
            <w:shd w:val="clear" w:color="auto" w:fill="F2F2F2"/>
          </w:tcPr>
          <w:p w14:paraId="04525474" w14:textId="260BB338" w:rsidR="00594379" w:rsidRPr="00D61C16" w:rsidRDefault="00594379" w:rsidP="00E4602C">
            <w:pPr>
              <w:pStyle w:val="a4"/>
              <w:spacing w:line="360" w:lineRule="exact"/>
              <w:ind w:left="0"/>
              <w:rPr>
                <w:rFonts w:ascii="微軟正黑體" w:eastAsia="微軟正黑體" w:hAnsi="微軟正黑體"/>
                <w:szCs w:val="24"/>
              </w:rPr>
            </w:pPr>
            <w:r w:rsidRPr="00D61C16">
              <w:rPr>
                <w:rFonts w:ascii="微軟正黑體" w:eastAsia="微軟正黑體" w:hAnsi="微軟正黑體" w:hint="eastAsia"/>
                <w:b/>
                <w:color w:val="000000"/>
                <w:szCs w:val="24"/>
                <w:lang w:val="sq-AL"/>
              </w:rPr>
              <w:t>早餐：飯店內享用          午餐：</w:t>
            </w:r>
            <w:r w:rsidR="00BE6EEC" w:rsidRPr="00D61C16">
              <w:rPr>
                <w:rFonts w:ascii="微軟正黑體" w:eastAsia="微軟正黑體" w:hAnsi="微軟正黑體" w:hint="eastAsia"/>
                <w:b/>
                <w:color w:val="000000"/>
                <w:szCs w:val="24"/>
                <w:lang w:val="sq-AL"/>
              </w:rPr>
              <w:t>方便逛街敬請自理</w:t>
            </w:r>
            <w:r w:rsidRPr="00D61C16">
              <w:rPr>
                <w:rFonts w:ascii="微軟正黑體" w:eastAsia="微軟正黑體" w:hAnsi="微軟正黑體" w:hint="eastAsia"/>
                <w:b/>
                <w:color w:val="000000"/>
                <w:szCs w:val="24"/>
                <w:lang w:val="sq-AL"/>
              </w:rPr>
              <w:t xml:space="preserve"> </w:t>
            </w:r>
            <w:r w:rsidRPr="00D61C16">
              <w:rPr>
                <w:rFonts w:ascii="微軟正黑體" w:eastAsia="微軟正黑體" w:hAnsi="微軟正黑體"/>
                <w:b/>
                <w:color w:val="000000"/>
                <w:szCs w:val="24"/>
                <w:lang w:val="sq-AL"/>
              </w:rPr>
              <w:t xml:space="preserve">      </w:t>
            </w:r>
            <w:r w:rsidRPr="00D61C16">
              <w:rPr>
                <w:rFonts w:ascii="微軟正黑體" w:eastAsia="微軟正黑體" w:hAnsi="微軟正黑體" w:hint="eastAsia"/>
                <w:b/>
                <w:color w:val="000000"/>
                <w:szCs w:val="24"/>
                <w:lang w:val="sq-AL"/>
              </w:rPr>
              <w:t xml:space="preserve">      </w:t>
            </w:r>
            <w:r w:rsidRPr="00D61C16">
              <w:rPr>
                <w:rFonts w:ascii="微軟正黑體" w:eastAsia="微軟正黑體" w:hAnsi="微軟正黑體"/>
                <w:b/>
                <w:color w:val="000000"/>
                <w:szCs w:val="24"/>
                <w:lang w:val="sq-AL"/>
              </w:rPr>
              <w:t xml:space="preserve"> </w:t>
            </w:r>
            <w:r w:rsidRPr="00D61C16">
              <w:rPr>
                <w:rFonts w:ascii="微軟正黑體" w:eastAsia="微軟正黑體" w:hAnsi="微軟正黑體" w:hint="eastAsia"/>
                <w:b/>
                <w:color w:val="000000"/>
                <w:szCs w:val="24"/>
                <w:lang w:val="sq-AL"/>
              </w:rPr>
              <w:t xml:space="preserve"> 晚餐：</w:t>
            </w:r>
            <w:r w:rsidR="00402DC3" w:rsidRPr="00D61C16">
              <w:rPr>
                <w:rFonts w:ascii="微軟正黑體" w:eastAsia="微軟正黑體" w:hAnsi="微軟正黑體" w:hint="eastAsia"/>
                <w:b/>
                <w:color w:val="000000"/>
                <w:szCs w:val="24"/>
                <w:lang w:val="sq-AL"/>
              </w:rPr>
              <w:t>機上簡餐</w:t>
            </w:r>
          </w:p>
        </w:tc>
      </w:tr>
      <w:tr w:rsidR="00594379" w:rsidRPr="00D61C16" w14:paraId="4852698D" w14:textId="77777777" w:rsidTr="000112A7">
        <w:trPr>
          <w:trHeight w:val="180"/>
          <w:jc w:val="center"/>
        </w:trPr>
        <w:tc>
          <w:tcPr>
            <w:tcW w:w="10490" w:type="dxa"/>
            <w:shd w:val="clear" w:color="auto" w:fill="F2F2F2"/>
          </w:tcPr>
          <w:p w14:paraId="43DB1F73" w14:textId="77777777" w:rsidR="00594379" w:rsidRPr="00D61C16" w:rsidRDefault="00594379" w:rsidP="00E4602C">
            <w:pPr>
              <w:pStyle w:val="a4"/>
              <w:spacing w:line="360" w:lineRule="exact"/>
              <w:ind w:left="0"/>
              <w:jc w:val="left"/>
              <w:rPr>
                <w:rFonts w:ascii="微軟正黑體" w:eastAsia="微軟正黑體" w:hAnsi="微軟正黑體"/>
                <w:b/>
                <w:color w:val="0000FF"/>
                <w:szCs w:val="24"/>
                <w:lang w:val="sq-AL"/>
              </w:rPr>
            </w:pPr>
            <w:r w:rsidRPr="00D61C16">
              <w:rPr>
                <w:rFonts w:ascii="微軟正黑體" w:eastAsia="微軟正黑體" w:hAnsi="微軟正黑體" w:hint="eastAsia"/>
                <w:b/>
                <w:color w:val="0000FF"/>
                <w:szCs w:val="24"/>
                <w:lang w:val="sq-AL"/>
              </w:rPr>
              <w:t>住宿：溫暖的家</w:t>
            </w:r>
          </w:p>
        </w:tc>
      </w:tr>
    </w:tbl>
    <w:p w14:paraId="4A12062D" w14:textId="77777777" w:rsidR="00FD1D43" w:rsidRPr="00D61C16" w:rsidRDefault="00FD1D43" w:rsidP="00FD1D43">
      <w:pPr>
        <w:tabs>
          <w:tab w:val="left" w:pos="1440"/>
          <w:tab w:val="left" w:pos="1980"/>
          <w:tab w:val="left" w:pos="4860"/>
        </w:tabs>
        <w:snapToGrid w:val="0"/>
        <w:spacing w:line="300" w:lineRule="exact"/>
        <w:rPr>
          <w:rFonts w:ascii="微軟正黑體" w:eastAsia="微軟正黑體" w:hAnsi="微軟正黑體" w:cs="Times New Roman"/>
          <w:b/>
          <w:bCs/>
          <w:color w:val="FF0000"/>
        </w:rPr>
      </w:pPr>
      <w:r w:rsidRPr="00D61C16">
        <w:rPr>
          <w:rFonts w:ascii="微軟正黑體" w:eastAsia="微軟正黑體" w:hAnsi="微軟正黑體" w:cs="Times New Roman" w:hint="eastAsia"/>
          <w:b/>
          <w:bCs/>
          <w:color w:val="FF0000"/>
        </w:rPr>
        <w:t>※紅葉變化為氣候變遷而有所差異 行程安排的景點仍會依安排之日期前往 敬請見諒!</w:t>
      </w:r>
    </w:p>
    <w:p w14:paraId="3083CAC2" w14:textId="77777777" w:rsidR="00FD1D43" w:rsidRPr="00D61C16" w:rsidRDefault="00FD1D43" w:rsidP="00FD1D43">
      <w:pPr>
        <w:tabs>
          <w:tab w:val="left" w:pos="1440"/>
          <w:tab w:val="left" w:pos="1980"/>
          <w:tab w:val="left" w:pos="4860"/>
        </w:tabs>
        <w:snapToGrid w:val="0"/>
        <w:spacing w:line="300" w:lineRule="exact"/>
        <w:rPr>
          <w:rFonts w:ascii="微軟正黑體" w:eastAsia="微軟正黑體" w:hAnsi="微軟正黑體" w:cs="Times New Roman"/>
          <w:b/>
          <w:bCs/>
        </w:rPr>
      </w:pPr>
    </w:p>
    <w:p w14:paraId="72C682DD" w14:textId="77777777" w:rsidR="00DF0478" w:rsidRPr="00D61C16" w:rsidRDefault="00DF0478" w:rsidP="00DF0478">
      <w:pPr>
        <w:tabs>
          <w:tab w:val="left" w:pos="1440"/>
          <w:tab w:val="left" w:pos="1980"/>
          <w:tab w:val="left" w:pos="4860"/>
        </w:tabs>
        <w:snapToGrid w:val="0"/>
        <w:rPr>
          <w:rFonts w:ascii="微軟正黑體" w:eastAsia="微軟正黑體" w:hAnsi="微軟正黑體"/>
          <w:b/>
          <w:bCs/>
        </w:rPr>
      </w:pPr>
      <w:r w:rsidRPr="00D61C16">
        <w:rPr>
          <w:rFonts w:ascii="微軟正黑體" w:eastAsia="微軟正黑體" w:hAnsi="微軟正黑體"/>
          <w:b/>
          <w:noProof/>
        </w:rPr>
        <w:drawing>
          <wp:inline distT="0" distB="0" distL="0" distR="0" wp14:anchorId="4F3BCCED" wp14:editId="44317225">
            <wp:extent cx="1733550" cy="2762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733550" cy="276225"/>
                    </a:xfrm>
                    <a:prstGeom prst="rect">
                      <a:avLst/>
                    </a:prstGeom>
                    <a:noFill/>
                    <a:ln>
                      <a:noFill/>
                    </a:ln>
                  </pic:spPr>
                </pic:pic>
              </a:graphicData>
            </a:graphic>
          </wp:inline>
        </w:drawing>
      </w:r>
    </w:p>
    <w:p w14:paraId="79F74A16" w14:textId="0A65EDEF"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DF0478" w:rsidRPr="00D61C16">
        <w:rPr>
          <w:rFonts w:ascii="微軟正黑體" w:eastAsia="微軟正黑體" w:hAnsi="微軟正黑體" w:hint="eastAsia"/>
          <w:sz w:val="21"/>
          <w:szCs w:val="21"/>
        </w:rPr>
        <w:t>.本行程需「團進團出」，不可延回、不得退票及延期使用。旅客若於外站行程中途離隊者，則視同放棄行程所有權利。</w:t>
      </w:r>
    </w:p>
    <w:p w14:paraId="1EE22CEC" w14:textId="7CE435E9"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2</w:t>
      </w:r>
      <w:r w:rsidR="00DF0478" w:rsidRPr="00D61C16">
        <w:rPr>
          <w:rFonts w:ascii="微軟正黑體" w:eastAsia="微軟正黑體" w:hAnsi="微軟正黑體" w:hint="eastAsia"/>
          <w:sz w:val="21"/>
          <w:szCs w:val="21"/>
        </w:rPr>
        <w:t>.行程內容因國際班機、天候因素(颱風等)等不可抗拒之情況，本公司保留變更行程之權利，住宿飯店及行程內容之確認以說明會資料為準。</w:t>
      </w:r>
    </w:p>
    <w:p w14:paraId="65E2282F" w14:textId="6B2624D2"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3</w:t>
      </w:r>
      <w:r w:rsidR="00DF0478" w:rsidRPr="00D61C16">
        <w:rPr>
          <w:rFonts w:ascii="微軟正黑體" w:eastAsia="微軟正黑體" w:hAnsi="微軟正黑體" w:hint="eastAsia"/>
          <w:sz w:val="21"/>
          <w:szCs w:val="21"/>
        </w:rPr>
        <w:t>.以上行程僅供參考，如遇觀光地區休假及住宿飯餐廳客滿或休業日，本公司保有餐食彈性調整之權利，將以當地旅行社及導遊所安排為主。</w:t>
      </w:r>
    </w:p>
    <w:p w14:paraId="302C73BC" w14:textId="7FFBFEBB"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4</w:t>
      </w:r>
      <w:r w:rsidR="00DF0478" w:rsidRPr="00D61C16">
        <w:rPr>
          <w:rFonts w:ascii="微軟正黑體" w:eastAsia="微軟正黑體" w:hAnsi="微軟正黑體" w:hint="eastAsia"/>
          <w:sz w:val="21"/>
          <w:szCs w:val="21"/>
        </w:rPr>
        <w:t>.餐食如遇季節關係或預約狀況不同，若有更改，敬請見諒。</w:t>
      </w:r>
    </w:p>
    <w:p w14:paraId="3460B2E9" w14:textId="14E5E143"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5</w:t>
      </w:r>
      <w:r w:rsidR="00DF0478" w:rsidRPr="00D61C16">
        <w:rPr>
          <w:rFonts w:ascii="微軟正黑體" w:eastAsia="微軟正黑體" w:hAnsi="微軟正黑體" w:hint="eastAsia"/>
          <w:sz w:val="21"/>
          <w:szCs w:val="21"/>
        </w:rPr>
        <w:t>.團體費用不包含導遊、司機服務費每人每日新台幣300元及私人電視冰箱等花費。</w:t>
      </w:r>
    </w:p>
    <w:p w14:paraId="7CBC76A6" w14:textId="1AAF5209"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6</w:t>
      </w:r>
      <w:r w:rsidR="00DF0478" w:rsidRPr="00D61C16">
        <w:rPr>
          <w:rFonts w:ascii="微軟正黑體" w:eastAsia="微軟正黑體" w:hAnsi="微軟正黑體" w:hint="eastAsia"/>
          <w:sz w:val="21"/>
          <w:szCs w:val="21"/>
        </w:rPr>
        <w:t>.此觀光旅遊團亦不可脫隊（如行程有全日迪士尼或自由活動除外），也不接受單幫客，若因此而無法滿足您的旅遊需求，建議您另行選購本公司其他自由行套裝商品。【而非台灣籍人士或持外國護照者，須依此團費另行追加費用】請洽客服人員，謝謝。</w:t>
      </w:r>
    </w:p>
    <w:p w14:paraId="6520AE9F" w14:textId="1C0BF79C"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7</w:t>
      </w:r>
      <w:r w:rsidR="00DF0478" w:rsidRPr="00D61C16">
        <w:rPr>
          <w:rFonts w:ascii="微軟正黑體" w:eastAsia="微軟正黑體" w:hAnsi="微軟正黑體" w:hint="eastAsia"/>
          <w:sz w:val="21"/>
          <w:szCs w:val="21"/>
        </w:rPr>
        <w:t>.團體行程售價為統包價格，保証皆會依照所述內容進行行程，除個別註明部份之外，恕無法依個人因素或年齡因素個別退費，敬請理解後再行報名。</w:t>
      </w:r>
    </w:p>
    <w:p w14:paraId="31D7EE64" w14:textId="5AF5AB3F"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8</w:t>
      </w:r>
      <w:r w:rsidR="00DF0478" w:rsidRPr="00D61C16">
        <w:rPr>
          <w:rFonts w:ascii="微軟正黑體" w:eastAsia="微軟正黑體" w:hAnsi="微軟正黑體" w:hint="eastAsia"/>
          <w:sz w:val="21"/>
          <w:szCs w:val="21"/>
        </w:rPr>
        <w:t>.報名1大人1小孩，小孩未滿12歲者，需為佔床，不便之處，尚請見諒。</w:t>
      </w:r>
    </w:p>
    <w:p w14:paraId="43E149FF" w14:textId="376F2630" w:rsidR="00DF0478" w:rsidRPr="00D61C16" w:rsidRDefault="00402DC3"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9</w:t>
      </w:r>
      <w:r w:rsidR="00DF0478" w:rsidRPr="00D61C16">
        <w:rPr>
          <w:rFonts w:ascii="微軟正黑體" w:eastAsia="微軟正黑體" w:hAnsi="微軟正黑體" w:hint="eastAsia"/>
          <w:sz w:val="21"/>
          <w:szCs w:val="21"/>
        </w:rPr>
        <w:t>.團員人數若卡單男單女，因當地飯店因素，將會以三人房或雙人房加床作業，若單人報名，不能湊成雙 人房時，請補單人房間差額。</w:t>
      </w:r>
    </w:p>
    <w:p w14:paraId="34E0830B" w14:textId="5785AACC"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0</w:t>
      </w:r>
      <w:r w:rsidRPr="00D61C16">
        <w:rPr>
          <w:rFonts w:ascii="微軟正黑體" w:eastAsia="微軟正黑體" w:hAnsi="微軟正黑體" w:hint="eastAsia"/>
          <w:sz w:val="21"/>
          <w:szCs w:val="21"/>
        </w:rPr>
        <w:t>.日本飯店房型除和式房外，皆以兩張床房型為主，少有一大床房型，大床房型可做需求，但不保證會有，需以當天入住情形及飯店調整狀況為主。</w:t>
      </w:r>
    </w:p>
    <w:p w14:paraId="24101ACF" w14:textId="27679F4C"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1</w:t>
      </w:r>
      <w:r w:rsidRPr="00D61C16">
        <w:rPr>
          <w:rFonts w:ascii="微軟正黑體" w:eastAsia="微軟正黑體" w:hAnsi="微軟正黑體" w:hint="eastAsia"/>
          <w:sz w:val="21"/>
          <w:szCs w:val="21"/>
        </w:rPr>
        <w:t>.關於三人房：日本房型除和式房外，少有3人房型。如需加床，團體三人房可能會是以二人房型加床，可能的狀況如下：</w:t>
      </w:r>
    </w:p>
    <w:p w14:paraId="18E13A90"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A.一大床+一行軍床 或 沙發床</w:t>
      </w:r>
    </w:p>
    <w:p w14:paraId="1390651B"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B.二小床+一行軍床 或 沙發床</w:t>
      </w:r>
    </w:p>
    <w:p w14:paraId="25837887"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C.一大床+一小床，可做需求但不保證會有，需以當天入住情形及飯店調整狀況為主。</w:t>
      </w:r>
    </w:p>
    <w:p w14:paraId="3FB3A3F7"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若無需求到三人房或房間格局無法加床時，請分出一人與他人同住，敬請見諒。</w:t>
      </w:r>
    </w:p>
    <w:p w14:paraId="69A61B29" w14:textId="1B51E921"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2</w:t>
      </w:r>
      <w:r w:rsidRPr="00D61C16">
        <w:rPr>
          <w:rFonts w:ascii="微軟正黑體" w:eastAsia="微軟正黑體" w:hAnsi="微軟正黑體" w:hint="eastAsia"/>
          <w:sz w:val="21"/>
          <w:szCs w:val="21"/>
        </w:rPr>
        <w:t>.本行程所訂定之飯店費用皆以持"台灣護照"旅客為報價，若您是外籍人士或持外國護照參團或整團團體性質為醫生護士、醫療器材業等業者，請洽客服人員另行報價。(join tour同等之)。</w:t>
      </w:r>
    </w:p>
    <w:p w14:paraId="246CEB55" w14:textId="52380A74"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3</w:t>
      </w:r>
      <w:r w:rsidRPr="00D61C16">
        <w:rPr>
          <w:rFonts w:ascii="微軟正黑體" w:eastAsia="微軟正黑體" w:hAnsi="微軟正黑體" w:hint="eastAsia"/>
          <w:sz w:val="21"/>
          <w:szCs w:val="21"/>
        </w:rPr>
        <w:t>.團體機位無法指定座位；特殊餐食及需求請於出發日七日前告知客服人員，以便作業。</w:t>
      </w:r>
    </w:p>
    <w:p w14:paraId="018CE3E4" w14:textId="56E9E57D"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4</w:t>
      </w:r>
      <w:r w:rsidRPr="00D61C16">
        <w:rPr>
          <w:rFonts w:ascii="微軟正黑體" w:eastAsia="微軟正黑體" w:hAnsi="微軟正黑體" w:hint="eastAsia"/>
          <w:sz w:val="21"/>
          <w:szCs w:val="21"/>
        </w:rPr>
        <w:t>.網頁優惠名額有限，若優惠名額已滿，請以當時報名之網頁價格計算；促銷優惠限定團，請訂單成立後請立即付訂，不便之處，敬請見諒。</w:t>
      </w:r>
    </w:p>
    <w:p w14:paraId="150F444C" w14:textId="709C264B"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5</w:t>
      </w:r>
      <w:r w:rsidRPr="00D61C16">
        <w:rPr>
          <w:rFonts w:ascii="微軟正黑體" w:eastAsia="微軟正黑體" w:hAnsi="微軟正黑體" w:hint="eastAsia"/>
          <w:sz w:val="21"/>
          <w:szCs w:val="21"/>
        </w:rPr>
        <w:t>.本行程開立電子機票，因應環保及作業程序將不再列印機票票根，如有需要者請於出發前3天告知，開票後將無法作業或請自行保留登機證存根聯，敬請見諒。</w:t>
      </w:r>
    </w:p>
    <w:p w14:paraId="05BBE05F" w14:textId="1651E72B"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6</w:t>
      </w:r>
      <w:r w:rsidRPr="00D61C16">
        <w:rPr>
          <w:rFonts w:ascii="微軟正黑體" w:eastAsia="微軟正黑體" w:hAnsi="微軟正黑體" w:hint="eastAsia"/>
          <w:sz w:val="21"/>
          <w:szCs w:val="21"/>
        </w:rPr>
        <w:t>.繳交訂金後，本公司將依觀光局所規定之【國外團體旅遊定型化契約書】保障您的權益。</w:t>
      </w:r>
    </w:p>
    <w:p w14:paraId="139B4371" w14:textId="21142CF8"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w:t>
      </w:r>
      <w:r w:rsidR="00402DC3" w:rsidRPr="00D61C16">
        <w:rPr>
          <w:rFonts w:ascii="微軟正黑體" w:eastAsia="微軟正黑體" w:hAnsi="微軟正黑體" w:hint="eastAsia"/>
          <w:sz w:val="21"/>
          <w:szCs w:val="21"/>
        </w:rPr>
        <w:t>7</w:t>
      </w:r>
      <w:r w:rsidRPr="00D61C16">
        <w:rPr>
          <w:rFonts w:ascii="微軟正黑體" w:eastAsia="微軟正黑體" w:hAnsi="微軟正黑體" w:hint="eastAsia"/>
          <w:sz w:val="21"/>
          <w:szCs w:val="21"/>
        </w:rPr>
        <w:t>.日本地區規定小孩不佔床限定六歲以下，(不佔床的兒童旅客在住宿時，會因各住宿飯店的規定而收取「設施使用費」或「自助餐入場費」。如遇此一狀況，請於當地支付該費用；敬請諒解)!!</w:t>
      </w:r>
    </w:p>
    <w:p w14:paraId="7B7EDEA8" w14:textId="77777777" w:rsidR="008518D3" w:rsidRPr="00D61C16" w:rsidRDefault="008518D3" w:rsidP="006361A7">
      <w:pPr>
        <w:tabs>
          <w:tab w:val="left" w:pos="1440"/>
          <w:tab w:val="left" w:pos="1980"/>
          <w:tab w:val="left" w:pos="4860"/>
        </w:tabs>
        <w:snapToGrid w:val="0"/>
        <w:spacing w:line="400" w:lineRule="exact"/>
        <w:rPr>
          <w:rStyle w:val="a6"/>
          <w:rFonts w:ascii="微軟正黑體" w:eastAsia="微軟正黑體" w:hAnsi="微軟正黑體"/>
          <w:color w:val="EE7700"/>
          <w:sz w:val="21"/>
          <w:szCs w:val="21"/>
        </w:rPr>
      </w:pPr>
    </w:p>
    <w:p w14:paraId="77EF5DA4" w14:textId="4DE89EF5" w:rsidR="004B3101" w:rsidRPr="00D61C16" w:rsidRDefault="004B3101" w:rsidP="000112A7">
      <w:pPr>
        <w:tabs>
          <w:tab w:val="left" w:pos="1440"/>
          <w:tab w:val="left" w:pos="1980"/>
          <w:tab w:val="left" w:pos="4860"/>
        </w:tabs>
        <w:snapToGrid w:val="0"/>
        <w:spacing w:line="400" w:lineRule="exact"/>
        <w:rPr>
          <w:rFonts w:ascii="微軟正黑體" w:eastAsia="微軟正黑體" w:hAnsi="微軟正黑體"/>
          <w:b/>
          <w:bCs/>
          <w:color w:val="333333"/>
          <w:sz w:val="21"/>
          <w:szCs w:val="21"/>
        </w:rPr>
      </w:pPr>
      <w:r w:rsidRPr="00D61C16">
        <w:rPr>
          <w:rFonts w:ascii="微軟正黑體" w:eastAsia="微軟正黑體" w:hAnsi="微軟正黑體"/>
          <w:b/>
          <w:bCs/>
          <w:color w:val="0000FF"/>
          <w:sz w:val="21"/>
          <w:szCs w:val="21"/>
        </w:rPr>
        <w:t>日本資訊</w:t>
      </w:r>
      <w:r w:rsidRPr="00D61C16">
        <w:rPr>
          <w:rFonts w:ascii="微軟正黑體" w:eastAsia="微軟正黑體" w:hAnsi="微軟正黑體" w:hint="eastAsia"/>
          <w:b/>
          <w:bCs/>
          <w:color w:val="0000FF"/>
          <w:sz w:val="21"/>
          <w:szCs w:val="21"/>
        </w:rPr>
        <w:t>：</w:t>
      </w:r>
      <w:r w:rsidRPr="00D61C16">
        <w:rPr>
          <w:rFonts w:ascii="微軟正黑體" w:eastAsia="微軟正黑體" w:hAnsi="微軟正黑體" w:cs="Times New Roman" w:hint="eastAsia"/>
          <w:b/>
          <w:bCs/>
          <w:color w:val="0000FF"/>
          <w:sz w:val="21"/>
          <w:szCs w:val="21"/>
        </w:rPr>
        <w:t>欲前往日本的旅客須登入</w:t>
      </w:r>
      <w:r w:rsidRPr="00D61C16">
        <w:rPr>
          <w:rFonts w:ascii="微軟正黑體" w:eastAsia="微軟正黑體" w:hAnsi="微軟正黑體" w:cs="Times New Roman"/>
          <w:b/>
          <w:bCs/>
          <w:color w:val="0000FF"/>
          <w:sz w:val="21"/>
          <w:szCs w:val="21"/>
        </w:rPr>
        <w:t>Visit Japan Web</w:t>
      </w:r>
      <w:r w:rsidRPr="00D61C16">
        <w:rPr>
          <w:rFonts w:ascii="微軟正黑體" w:eastAsia="微軟正黑體" w:hAnsi="微軟正黑體" w:hint="eastAsia"/>
          <w:b/>
          <w:bCs/>
          <w:color w:val="333333"/>
          <w:sz w:val="21"/>
          <w:szCs w:val="21"/>
        </w:rPr>
        <w:t>：</w:t>
      </w:r>
      <w:hyperlink r:id="rId14" w:history="1">
        <w:r w:rsidRPr="00D61C16">
          <w:rPr>
            <w:rFonts w:ascii="微軟正黑體" w:eastAsia="微軟正黑體" w:hAnsi="微軟正黑體" w:cs="Times New Roman"/>
            <w:sz w:val="21"/>
            <w:szCs w:val="21"/>
            <w:u w:val="single"/>
          </w:rPr>
          <w:t>https://www.vjw.digital.go.jp</w:t>
        </w:r>
      </w:hyperlink>
      <w:r w:rsidRPr="00D61C16">
        <w:rPr>
          <w:rFonts w:ascii="微軟正黑體" w:eastAsia="微軟正黑體" w:hAnsi="微軟正黑體" w:cs="Times New Roman"/>
          <w:b/>
          <w:bCs/>
          <w:color w:val="0000FF"/>
          <w:sz w:val="21"/>
          <w:szCs w:val="21"/>
        </w:rPr>
        <w:t xml:space="preserve"> </w:t>
      </w:r>
    </w:p>
    <w:p w14:paraId="2EBBDBE3" w14:textId="77777777" w:rsidR="004B3101" w:rsidRPr="00D61C16" w:rsidRDefault="004B3101" w:rsidP="006361A7">
      <w:pPr>
        <w:tabs>
          <w:tab w:val="left" w:pos="1440"/>
          <w:tab w:val="left" w:pos="1980"/>
          <w:tab w:val="left" w:pos="4860"/>
        </w:tabs>
        <w:snapToGrid w:val="0"/>
        <w:spacing w:line="400" w:lineRule="exact"/>
        <w:rPr>
          <w:rFonts w:ascii="微軟正黑體" w:eastAsia="微軟正黑體" w:hAnsi="微軟正黑體"/>
          <w:b/>
          <w:bCs/>
          <w:color w:val="0000FF"/>
          <w:sz w:val="21"/>
          <w:szCs w:val="21"/>
        </w:rPr>
      </w:pPr>
    </w:p>
    <w:p w14:paraId="7F310D01"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b/>
          <w:bCs/>
          <w:color w:val="0000FF"/>
          <w:sz w:val="21"/>
          <w:szCs w:val="21"/>
        </w:rPr>
      </w:pPr>
      <w:r w:rsidRPr="00D61C16">
        <w:rPr>
          <w:rFonts w:ascii="微軟正黑體" w:eastAsia="微軟正黑體" w:hAnsi="微軟正黑體" w:hint="eastAsia"/>
          <w:b/>
          <w:bCs/>
          <w:color w:val="0000FF"/>
          <w:sz w:val="21"/>
          <w:szCs w:val="21"/>
        </w:rPr>
        <w:t>特別說明:</w:t>
      </w:r>
    </w:p>
    <w:p w14:paraId="17CCD288"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1.日本國土交通省於平成24年6月(2012年)發布最新規定，每日行車時間不得超過10小時（以自車庫實際發車時間為計算基準），以有效防止巴士司機因過(疲)勞駕駛所衍生之交通狀況。（資料來源：日本國土交通省）</w:t>
      </w:r>
    </w:p>
    <w:p w14:paraId="27B565ED"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2.台灣與日本兩地間的飲食文化多有不同，日本的多數素食者可食用蔥、薑、蒜、辣椒、奶蛋甚至柴魚或肉汁高湯所熬煮的餐飲，為尊重台灣素食貴賓的飲食習慣，在避免使用上述食材的前提下，各餐廳多以各式蔬菜、豆腐等食材搭配漬物料理的定食或鍋物提供給素食貴賓，且當地購買全素食品也相當不易，故建議前往日本旅遊的貴賓，如有需要請自行事先準備素食品，以備不時之需。</w:t>
      </w:r>
    </w:p>
    <w:p w14:paraId="7514099D"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3.關於特殊餐食：出國旅遊品嚐在地飲食的文化是旅遊重要環節之一。用餐的「餐廳」店主都有其專業的堅持，但有時貴賓特殊餐食要求會導致「原設定餐廳」不願意承接或更改菜色，而需變更其他餐廳或餐食內容配合調整。除了宗教因素盡可能另外安排外，不再接受太個人因素的餐食內容需求(例如：我不吃雞(鴨)、海鮮素、素食早餐不吃蛋…只能以現場出菜為主)，因健康因素會引起過敏反應的食材請提前於出發日前7個工作日以前告知，本公司會通知餐廳盡可能避免使用，如有不周敬請見諒！</w:t>
      </w:r>
    </w:p>
    <w:p w14:paraId="1CC1C80B"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4.飯店房型恕無法指定連通房或一家人的房間一定要在隔壁或鄰近，敬請見諒！（註:本公司會告知導遊於外站時，拿到房號後注意並盡力安排，但恕無法保證）</w:t>
      </w:r>
    </w:p>
    <w:p w14:paraId="51241926"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5.日本國情習俗：溫泉飯店泡湯區，皆有張貼禁止身上有刺青或紋身之旅客進入泡湯之標識，請旅客鑒諒！如您不確定自身是否符合以上狀況，請於進場前務必請導遊幫忙詢問確認。</w:t>
      </w:r>
    </w:p>
    <w:p w14:paraId="70E5A7C2"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6.因遊客量大增且大多代收物件較為大型。即日起，日本飯店不再代收旅客郵寄物件服務，敬請見諒。</w:t>
      </w:r>
    </w:p>
    <w:p w14:paraId="02F65750"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b/>
          <w:bCs/>
          <w:color w:val="0000FF"/>
          <w:sz w:val="21"/>
          <w:szCs w:val="21"/>
        </w:rPr>
      </w:pPr>
      <w:r w:rsidRPr="00D61C16">
        <w:rPr>
          <w:rFonts w:ascii="微軟正黑體" w:eastAsia="微軟正黑體" w:hAnsi="微軟正黑體" w:hint="eastAsia"/>
          <w:b/>
          <w:bCs/>
          <w:color w:val="0000FF"/>
          <w:sz w:val="21"/>
          <w:szCs w:val="21"/>
        </w:rPr>
        <w:t>費用說明</w:t>
      </w:r>
    </w:p>
    <w:p w14:paraId="3F804399"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 費用包含 】</w:t>
      </w:r>
    </w:p>
    <w:p w14:paraId="36AE0C84" w14:textId="594704AB"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1.團體來回經濟艙機票</w:t>
      </w:r>
      <w:r w:rsidR="0053487D" w:rsidRPr="00D61C16">
        <w:rPr>
          <w:rFonts w:ascii="微軟正黑體" w:eastAsia="微軟正黑體" w:hAnsi="微軟正黑體" w:hint="eastAsia"/>
          <w:sz w:val="21"/>
          <w:szCs w:val="21"/>
        </w:rPr>
        <w:t>16</w:t>
      </w:r>
      <w:r w:rsidRPr="00D61C16">
        <w:rPr>
          <w:rFonts w:ascii="微軟正黑體" w:eastAsia="微軟正黑體" w:hAnsi="微軟正黑體" w:hint="eastAsia"/>
          <w:sz w:val="21"/>
          <w:szCs w:val="21"/>
        </w:rPr>
        <w:t>人成行(開票後無退票價值、不可延回)。</w:t>
      </w:r>
    </w:p>
    <w:p w14:paraId="4E22FCD1"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2.住宿及行程表上所列餐食。</w:t>
      </w:r>
    </w:p>
    <w:p w14:paraId="2F49C81A"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3.兩地機場稅、燃油稅及代辦費等諸經費。</w:t>
      </w:r>
    </w:p>
    <w:p w14:paraId="3C8E4FAF"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4.行程所列之旅遊交通費用。</w:t>
      </w:r>
    </w:p>
    <w:p w14:paraId="3A93B5EE"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5.為保障您玩的安心，本公司除提供履約責任險外。並且採用高標準新台幣500萬責任險暨新台幣20萬意外醫療險（一般規定為新台幣200萬責任險暨新台幣10萬意外醫療險）。</w:t>
      </w:r>
    </w:p>
    <w:p w14:paraId="4FB73EA1"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※註：依旅遊業責任保險相關法令規定、14歲以下（未滿）及70歲以上（滿）最高投保金額NT.200萬元，本公司對上述貴賓投保金額為新台幣200萬責任險暨新台幣20萬意外醫療險。</w:t>
      </w:r>
    </w:p>
    <w:p w14:paraId="43EA9828"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 費用不包含 】</w:t>
      </w:r>
    </w:p>
    <w:p w14:paraId="19DBFF11"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1. 行程表上未表明之各項開支，自選建議行程交通及應付費用。</w:t>
      </w:r>
    </w:p>
    <w:p w14:paraId="27D4DC0F"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2. 純係私人之消費：如行李超重費、飲料酒類、洗衣、電話、電報及私人交通費。</w:t>
      </w:r>
    </w:p>
    <w:p w14:paraId="2C0AFDB9"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3. 個人新辦護照費用。</w:t>
      </w:r>
    </w:p>
    <w:p w14:paraId="3CB4669E" w14:textId="6EBB0A3C"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4. 小費建議特別說明：此團體導遊、司機小費需收取每人每日NT.300，以</w:t>
      </w:r>
      <w:r w:rsidR="00BF44D2" w:rsidRPr="00D61C16">
        <w:rPr>
          <w:rFonts w:ascii="微軟正黑體" w:eastAsia="微軟正黑體" w:hAnsi="微軟正黑體" w:hint="eastAsia"/>
          <w:sz w:val="21"/>
          <w:szCs w:val="21"/>
        </w:rPr>
        <w:t>5</w:t>
      </w:r>
      <w:r w:rsidRPr="00D61C16">
        <w:rPr>
          <w:rFonts w:ascii="微軟正黑體" w:eastAsia="微軟正黑體" w:hAnsi="微軟正黑體" w:hint="eastAsia"/>
          <w:sz w:val="21"/>
          <w:szCs w:val="21"/>
        </w:rPr>
        <w:t>天為例，等於每人共NT.1</w:t>
      </w:r>
      <w:r w:rsidR="00BF44D2" w:rsidRPr="00D61C16">
        <w:rPr>
          <w:rFonts w:ascii="微軟正黑體" w:eastAsia="微軟正黑體" w:hAnsi="微軟正黑體" w:hint="eastAsia"/>
          <w:sz w:val="21"/>
          <w:szCs w:val="21"/>
        </w:rPr>
        <w:t>5</w:t>
      </w:r>
      <w:r w:rsidRPr="00D61C16">
        <w:rPr>
          <w:rFonts w:ascii="微軟正黑體" w:eastAsia="微軟正黑體" w:hAnsi="微軟正黑體" w:hint="eastAsia"/>
          <w:sz w:val="21"/>
          <w:szCs w:val="21"/>
        </w:rPr>
        <w:t>00元。敬請了解，並祝您旅途愉快！</w:t>
      </w:r>
    </w:p>
    <w:p w14:paraId="6FD18F04" w14:textId="77777777" w:rsidR="00DF0478"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5. 本商品投保旅行社履約責任險，旅客如有旅遊平安險之需求，請務必自行投保。</w:t>
      </w:r>
    </w:p>
    <w:p w14:paraId="33B4ADAD" w14:textId="463314E3" w:rsidR="00056F54" w:rsidRPr="00D61C16" w:rsidRDefault="00DF0478" w:rsidP="006361A7">
      <w:pPr>
        <w:tabs>
          <w:tab w:val="left" w:pos="1440"/>
          <w:tab w:val="left" w:pos="1980"/>
          <w:tab w:val="left" w:pos="4860"/>
        </w:tabs>
        <w:snapToGrid w:val="0"/>
        <w:spacing w:line="400" w:lineRule="exact"/>
        <w:rPr>
          <w:rFonts w:ascii="微軟正黑體" w:eastAsia="微軟正黑體" w:hAnsi="微軟正黑體"/>
          <w:sz w:val="21"/>
          <w:szCs w:val="21"/>
        </w:rPr>
      </w:pPr>
      <w:r w:rsidRPr="00D61C16">
        <w:rPr>
          <w:rFonts w:ascii="微軟正黑體" w:eastAsia="微軟正黑體" w:hAnsi="微軟正黑體" w:hint="eastAsia"/>
          <w:sz w:val="21"/>
          <w:szCs w:val="21"/>
        </w:rPr>
        <w:t>6. PCR檢測費用。</w:t>
      </w:r>
    </w:p>
    <w:sectPr w:rsidR="00056F54" w:rsidRPr="00D61C16" w:rsidSect="000112A7">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A56A" w14:textId="77777777" w:rsidR="003F2F85" w:rsidRDefault="003F2F85" w:rsidP="009846F8">
      <w:r>
        <w:separator/>
      </w:r>
    </w:p>
  </w:endnote>
  <w:endnote w:type="continuationSeparator" w:id="0">
    <w:p w14:paraId="0F740E92" w14:textId="77777777" w:rsidR="003F2F85" w:rsidRDefault="003F2F85" w:rsidP="0098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B9B5" w14:textId="77777777" w:rsidR="003F2F85" w:rsidRDefault="003F2F85" w:rsidP="009846F8">
      <w:r>
        <w:separator/>
      </w:r>
    </w:p>
  </w:footnote>
  <w:footnote w:type="continuationSeparator" w:id="0">
    <w:p w14:paraId="2F58F9F1" w14:textId="77777777" w:rsidR="003F2F85" w:rsidRDefault="003F2F85" w:rsidP="0098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8BD"/>
    <w:multiLevelType w:val="multilevel"/>
    <w:tmpl w:val="2FDE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552F8"/>
    <w:multiLevelType w:val="multilevel"/>
    <w:tmpl w:val="85DE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A2E1D"/>
    <w:multiLevelType w:val="hybridMultilevel"/>
    <w:tmpl w:val="5B16EE2E"/>
    <w:lvl w:ilvl="0" w:tplc="2C7C1AF4">
      <w:start w:val="1"/>
      <w:numFmt w:val="taiwaneseCountingThousand"/>
      <w:lvlText w:val="第%1天"/>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3432224">
    <w:abstractNumId w:val="2"/>
  </w:num>
  <w:num w:numId="2" w16cid:durableId="1732463832">
    <w:abstractNumId w:val="1"/>
  </w:num>
  <w:num w:numId="3" w16cid:durableId="67052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F54"/>
    <w:rsid w:val="00011083"/>
    <w:rsid w:val="000112A7"/>
    <w:rsid w:val="00014033"/>
    <w:rsid w:val="00025036"/>
    <w:rsid w:val="0003789B"/>
    <w:rsid w:val="0005347C"/>
    <w:rsid w:val="00056F54"/>
    <w:rsid w:val="000813F9"/>
    <w:rsid w:val="00084419"/>
    <w:rsid w:val="000A0F38"/>
    <w:rsid w:val="000C36EC"/>
    <w:rsid w:val="000E6CD3"/>
    <w:rsid w:val="000E70B6"/>
    <w:rsid w:val="001168E0"/>
    <w:rsid w:val="001318B9"/>
    <w:rsid w:val="00141D96"/>
    <w:rsid w:val="0014451F"/>
    <w:rsid w:val="00152340"/>
    <w:rsid w:val="00154E93"/>
    <w:rsid w:val="0015542C"/>
    <w:rsid w:val="00157254"/>
    <w:rsid w:val="00170B3A"/>
    <w:rsid w:val="00172B05"/>
    <w:rsid w:val="001801A5"/>
    <w:rsid w:val="00181A68"/>
    <w:rsid w:val="001842D2"/>
    <w:rsid w:val="00190C1B"/>
    <w:rsid w:val="001E27BB"/>
    <w:rsid w:val="001E3669"/>
    <w:rsid w:val="001E59A9"/>
    <w:rsid w:val="00232C97"/>
    <w:rsid w:val="002431FE"/>
    <w:rsid w:val="00245F1B"/>
    <w:rsid w:val="00251157"/>
    <w:rsid w:val="002624E1"/>
    <w:rsid w:val="00277EF1"/>
    <w:rsid w:val="002C7E2F"/>
    <w:rsid w:val="002D0B51"/>
    <w:rsid w:val="002F47DF"/>
    <w:rsid w:val="003022AD"/>
    <w:rsid w:val="00312166"/>
    <w:rsid w:val="00312925"/>
    <w:rsid w:val="00320AA5"/>
    <w:rsid w:val="00350B16"/>
    <w:rsid w:val="003518A1"/>
    <w:rsid w:val="003520E3"/>
    <w:rsid w:val="00363DAE"/>
    <w:rsid w:val="003B32CC"/>
    <w:rsid w:val="003C2C3F"/>
    <w:rsid w:val="003D2DA5"/>
    <w:rsid w:val="003D4DCD"/>
    <w:rsid w:val="003E7408"/>
    <w:rsid w:val="003F2F85"/>
    <w:rsid w:val="00402DC3"/>
    <w:rsid w:val="00431115"/>
    <w:rsid w:val="00446B76"/>
    <w:rsid w:val="004512FB"/>
    <w:rsid w:val="00463F71"/>
    <w:rsid w:val="0048343C"/>
    <w:rsid w:val="00493E6F"/>
    <w:rsid w:val="004A4B06"/>
    <w:rsid w:val="004B3101"/>
    <w:rsid w:val="004D111F"/>
    <w:rsid w:val="004E610B"/>
    <w:rsid w:val="004F204D"/>
    <w:rsid w:val="005011AE"/>
    <w:rsid w:val="00520C4C"/>
    <w:rsid w:val="0053089D"/>
    <w:rsid w:val="0053487D"/>
    <w:rsid w:val="00594379"/>
    <w:rsid w:val="00597633"/>
    <w:rsid w:val="005D0E59"/>
    <w:rsid w:val="005D4AF0"/>
    <w:rsid w:val="005E0A0D"/>
    <w:rsid w:val="005E312B"/>
    <w:rsid w:val="005E36E3"/>
    <w:rsid w:val="00607266"/>
    <w:rsid w:val="0061167E"/>
    <w:rsid w:val="006361A7"/>
    <w:rsid w:val="006619BC"/>
    <w:rsid w:val="00663A1F"/>
    <w:rsid w:val="00673D56"/>
    <w:rsid w:val="00681068"/>
    <w:rsid w:val="006929B1"/>
    <w:rsid w:val="006C26CA"/>
    <w:rsid w:val="006D21C7"/>
    <w:rsid w:val="006F2A36"/>
    <w:rsid w:val="006F2DE8"/>
    <w:rsid w:val="00707FA7"/>
    <w:rsid w:val="0071541C"/>
    <w:rsid w:val="007366F7"/>
    <w:rsid w:val="00747047"/>
    <w:rsid w:val="00752CBA"/>
    <w:rsid w:val="007619D2"/>
    <w:rsid w:val="00765898"/>
    <w:rsid w:val="0077375B"/>
    <w:rsid w:val="007848AE"/>
    <w:rsid w:val="0079299D"/>
    <w:rsid w:val="007C7FCE"/>
    <w:rsid w:val="007D0659"/>
    <w:rsid w:val="007E07BE"/>
    <w:rsid w:val="007E0BE2"/>
    <w:rsid w:val="008024B5"/>
    <w:rsid w:val="00811F72"/>
    <w:rsid w:val="00825676"/>
    <w:rsid w:val="0083291B"/>
    <w:rsid w:val="00836473"/>
    <w:rsid w:val="00837929"/>
    <w:rsid w:val="00847DD0"/>
    <w:rsid w:val="008518D3"/>
    <w:rsid w:val="00852B4E"/>
    <w:rsid w:val="0086498D"/>
    <w:rsid w:val="0086621B"/>
    <w:rsid w:val="00876B59"/>
    <w:rsid w:val="00877755"/>
    <w:rsid w:val="00887DC4"/>
    <w:rsid w:val="00891953"/>
    <w:rsid w:val="008B2B31"/>
    <w:rsid w:val="008C65CE"/>
    <w:rsid w:val="008C75CE"/>
    <w:rsid w:val="008D4170"/>
    <w:rsid w:val="008E0362"/>
    <w:rsid w:val="008E10A3"/>
    <w:rsid w:val="008E49AA"/>
    <w:rsid w:val="0090479C"/>
    <w:rsid w:val="00911737"/>
    <w:rsid w:val="00912B8B"/>
    <w:rsid w:val="00912EF7"/>
    <w:rsid w:val="00913C11"/>
    <w:rsid w:val="00953733"/>
    <w:rsid w:val="0095518E"/>
    <w:rsid w:val="009800DC"/>
    <w:rsid w:val="00981A61"/>
    <w:rsid w:val="009846F8"/>
    <w:rsid w:val="00984BA6"/>
    <w:rsid w:val="009B27D5"/>
    <w:rsid w:val="009B48A8"/>
    <w:rsid w:val="009E5963"/>
    <w:rsid w:val="009E5DC6"/>
    <w:rsid w:val="009E7767"/>
    <w:rsid w:val="00A0213B"/>
    <w:rsid w:val="00A03536"/>
    <w:rsid w:val="00A16499"/>
    <w:rsid w:val="00A33A2C"/>
    <w:rsid w:val="00A41F81"/>
    <w:rsid w:val="00A47191"/>
    <w:rsid w:val="00B20834"/>
    <w:rsid w:val="00B42BD4"/>
    <w:rsid w:val="00B609DA"/>
    <w:rsid w:val="00B67FB7"/>
    <w:rsid w:val="00BA138B"/>
    <w:rsid w:val="00BA1D27"/>
    <w:rsid w:val="00BA68CE"/>
    <w:rsid w:val="00BA7AF8"/>
    <w:rsid w:val="00BC3C0F"/>
    <w:rsid w:val="00BE04BB"/>
    <w:rsid w:val="00BE6EEC"/>
    <w:rsid w:val="00BF44D2"/>
    <w:rsid w:val="00BF522D"/>
    <w:rsid w:val="00BF7B99"/>
    <w:rsid w:val="00C00F3F"/>
    <w:rsid w:val="00C05D4D"/>
    <w:rsid w:val="00C10F29"/>
    <w:rsid w:val="00C207AA"/>
    <w:rsid w:val="00C31D22"/>
    <w:rsid w:val="00C4488C"/>
    <w:rsid w:val="00C6031D"/>
    <w:rsid w:val="00CB7C89"/>
    <w:rsid w:val="00CC2C21"/>
    <w:rsid w:val="00CC3671"/>
    <w:rsid w:val="00CC66A4"/>
    <w:rsid w:val="00CD60DF"/>
    <w:rsid w:val="00D10B17"/>
    <w:rsid w:val="00D10BAB"/>
    <w:rsid w:val="00D169F3"/>
    <w:rsid w:val="00D36BFA"/>
    <w:rsid w:val="00D43748"/>
    <w:rsid w:val="00D61C16"/>
    <w:rsid w:val="00D65731"/>
    <w:rsid w:val="00D70BAA"/>
    <w:rsid w:val="00D72739"/>
    <w:rsid w:val="00D83AF4"/>
    <w:rsid w:val="00D90D12"/>
    <w:rsid w:val="00DA5732"/>
    <w:rsid w:val="00DA7171"/>
    <w:rsid w:val="00DD0EEC"/>
    <w:rsid w:val="00DF0478"/>
    <w:rsid w:val="00DF6105"/>
    <w:rsid w:val="00E0162F"/>
    <w:rsid w:val="00E157E7"/>
    <w:rsid w:val="00E2375B"/>
    <w:rsid w:val="00E2605A"/>
    <w:rsid w:val="00E2749E"/>
    <w:rsid w:val="00E4602C"/>
    <w:rsid w:val="00E529A3"/>
    <w:rsid w:val="00E60CAE"/>
    <w:rsid w:val="00E716CA"/>
    <w:rsid w:val="00E90FE4"/>
    <w:rsid w:val="00E94DCC"/>
    <w:rsid w:val="00EB0C74"/>
    <w:rsid w:val="00EF2660"/>
    <w:rsid w:val="00EF3231"/>
    <w:rsid w:val="00F0477A"/>
    <w:rsid w:val="00F1463B"/>
    <w:rsid w:val="00F34488"/>
    <w:rsid w:val="00F40770"/>
    <w:rsid w:val="00F5043E"/>
    <w:rsid w:val="00F60037"/>
    <w:rsid w:val="00F85F73"/>
    <w:rsid w:val="00F9421B"/>
    <w:rsid w:val="00FA2E69"/>
    <w:rsid w:val="00FB6BF7"/>
    <w:rsid w:val="00FC026B"/>
    <w:rsid w:val="00FC6721"/>
    <w:rsid w:val="00FD1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527F"/>
  <w15:docId w15:val="{D33BBC26-9675-443E-9BF8-709A4CD3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4512F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47DD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056F54"/>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056F54"/>
    <w:pPr>
      <w:widowControl w:val="0"/>
    </w:pPr>
    <w:rPr>
      <w:rFonts w:ascii="Times New Roman" w:eastAsia="新細明體" w:hAnsi="Times New Roman" w:cs="Times New Roman"/>
      <w:szCs w:val="24"/>
    </w:rPr>
  </w:style>
  <w:style w:type="paragraph" w:styleId="a4">
    <w:name w:val="Body Text Indent"/>
    <w:basedOn w:val="a"/>
    <w:link w:val="a5"/>
    <w:rsid w:val="00056F54"/>
    <w:pPr>
      <w:ind w:left="900"/>
      <w:jc w:val="both"/>
    </w:pPr>
    <w:rPr>
      <w:rFonts w:ascii="Times New Roman" w:eastAsia="新細明體" w:hAnsi="Times New Roman" w:cs="Times New Roman"/>
      <w:szCs w:val="20"/>
    </w:rPr>
  </w:style>
  <w:style w:type="character" w:customStyle="1" w:styleId="a5">
    <w:name w:val="本文縮排 字元"/>
    <w:basedOn w:val="a0"/>
    <w:link w:val="a4"/>
    <w:rsid w:val="00056F54"/>
    <w:rPr>
      <w:rFonts w:ascii="Times New Roman" w:eastAsia="新細明體" w:hAnsi="Times New Roman" w:cs="Times New Roman"/>
      <w:szCs w:val="20"/>
    </w:rPr>
  </w:style>
  <w:style w:type="character" w:styleId="a6">
    <w:name w:val="Strong"/>
    <w:basedOn w:val="a0"/>
    <w:uiPriority w:val="22"/>
    <w:qFormat/>
    <w:rsid w:val="00056F54"/>
    <w:rPr>
      <w:b/>
      <w:bCs/>
    </w:rPr>
  </w:style>
  <w:style w:type="paragraph" w:styleId="a7">
    <w:name w:val="List Paragraph"/>
    <w:basedOn w:val="a"/>
    <w:uiPriority w:val="34"/>
    <w:qFormat/>
    <w:rsid w:val="00056F54"/>
    <w:pPr>
      <w:ind w:leftChars="200" w:left="480"/>
    </w:pPr>
  </w:style>
  <w:style w:type="paragraph" w:styleId="a8">
    <w:name w:val="Balloon Text"/>
    <w:basedOn w:val="a"/>
    <w:link w:val="a9"/>
    <w:uiPriority w:val="99"/>
    <w:semiHidden/>
    <w:unhideWhenUsed/>
    <w:rsid w:val="009117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1737"/>
    <w:rPr>
      <w:rFonts w:asciiTheme="majorHAnsi" w:eastAsiaTheme="majorEastAsia" w:hAnsiTheme="majorHAnsi" w:cstheme="majorBidi"/>
      <w:sz w:val="18"/>
      <w:szCs w:val="18"/>
    </w:rPr>
  </w:style>
  <w:style w:type="paragraph" w:styleId="aa">
    <w:name w:val="header"/>
    <w:basedOn w:val="a"/>
    <w:link w:val="ab"/>
    <w:uiPriority w:val="99"/>
    <w:unhideWhenUsed/>
    <w:rsid w:val="009846F8"/>
    <w:pPr>
      <w:tabs>
        <w:tab w:val="center" w:pos="4153"/>
        <w:tab w:val="right" w:pos="8306"/>
      </w:tabs>
      <w:snapToGrid w:val="0"/>
    </w:pPr>
    <w:rPr>
      <w:sz w:val="20"/>
      <w:szCs w:val="20"/>
    </w:rPr>
  </w:style>
  <w:style w:type="character" w:customStyle="1" w:styleId="ab">
    <w:name w:val="頁首 字元"/>
    <w:basedOn w:val="a0"/>
    <w:link w:val="aa"/>
    <w:uiPriority w:val="99"/>
    <w:rsid w:val="009846F8"/>
    <w:rPr>
      <w:sz w:val="20"/>
      <w:szCs w:val="20"/>
    </w:rPr>
  </w:style>
  <w:style w:type="paragraph" w:styleId="ac">
    <w:name w:val="footer"/>
    <w:basedOn w:val="a"/>
    <w:link w:val="ad"/>
    <w:uiPriority w:val="99"/>
    <w:unhideWhenUsed/>
    <w:rsid w:val="009846F8"/>
    <w:pPr>
      <w:tabs>
        <w:tab w:val="center" w:pos="4153"/>
        <w:tab w:val="right" w:pos="8306"/>
      </w:tabs>
      <w:snapToGrid w:val="0"/>
    </w:pPr>
    <w:rPr>
      <w:sz w:val="20"/>
      <w:szCs w:val="20"/>
    </w:rPr>
  </w:style>
  <w:style w:type="character" w:customStyle="1" w:styleId="ad">
    <w:name w:val="頁尾 字元"/>
    <w:basedOn w:val="a0"/>
    <w:link w:val="ac"/>
    <w:uiPriority w:val="99"/>
    <w:rsid w:val="009846F8"/>
    <w:rPr>
      <w:sz w:val="20"/>
      <w:szCs w:val="20"/>
    </w:rPr>
  </w:style>
  <w:style w:type="character" w:customStyle="1" w:styleId="30">
    <w:name w:val="標題 3 字元"/>
    <w:basedOn w:val="a0"/>
    <w:link w:val="3"/>
    <w:uiPriority w:val="9"/>
    <w:rsid w:val="00847DD0"/>
    <w:rPr>
      <w:rFonts w:ascii="新細明體" w:eastAsia="新細明體" w:hAnsi="新細明體" w:cs="新細明體"/>
      <w:b/>
      <w:bCs/>
      <w:kern w:val="0"/>
      <w:sz w:val="27"/>
      <w:szCs w:val="27"/>
    </w:rPr>
  </w:style>
  <w:style w:type="character" w:customStyle="1" w:styleId="spotname">
    <w:name w:val="spotname"/>
    <w:basedOn w:val="a0"/>
    <w:rsid w:val="0061167E"/>
  </w:style>
  <w:style w:type="character" w:styleId="ae">
    <w:name w:val="Hyperlink"/>
    <w:basedOn w:val="a0"/>
    <w:uiPriority w:val="99"/>
    <w:unhideWhenUsed/>
    <w:rsid w:val="004512FB"/>
    <w:rPr>
      <w:color w:val="0000FF"/>
      <w:u w:val="single"/>
    </w:rPr>
  </w:style>
  <w:style w:type="character" w:styleId="af">
    <w:name w:val="FollowedHyperlink"/>
    <w:basedOn w:val="a0"/>
    <w:uiPriority w:val="99"/>
    <w:semiHidden/>
    <w:unhideWhenUsed/>
    <w:rsid w:val="004512FB"/>
    <w:rPr>
      <w:color w:val="954F72" w:themeColor="followedHyperlink"/>
      <w:u w:val="single"/>
    </w:rPr>
  </w:style>
  <w:style w:type="character" w:customStyle="1" w:styleId="20">
    <w:name w:val="標題 2 字元"/>
    <w:basedOn w:val="a0"/>
    <w:link w:val="2"/>
    <w:uiPriority w:val="9"/>
    <w:semiHidden/>
    <w:rsid w:val="004512FB"/>
    <w:rPr>
      <w:rFonts w:asciiTheme="majorHAnsi" w:eastAsiaTheme="majorEastAsia" w:hAnsiTheme="majorHAnsi" w:cstheme="majorBidi"/>
      <w:b/>
      <w:bCs/>
      <w:sz w:val="48"/>
      <w:szCs w:val="48"/>
    </w:rPr>
  </w:style>
  <w:style w:type="table" w:customStyle="1" w:styleId="4-61">
    <w:name w:val="格線表格 4 - 輔色 61"/>
    <w:basedOn w:val="a1"/>
    <w:uiPriority w:val="49"/>
    <w:rsid w:val="00F5043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724">
      <w:bodyDiv w:val="1"/>
      <w:marLeft w:val="0"/>
      <w:marRight w:val="0"/>
      <w:marTop w:val="0"/>
      <w:marBottom w:val="0"/>
      <w:divBdr>
        <w:top w:val="none" w:sz="0" w:space="0" w:color="auto"/>
        <w:left w:val="none" w:sz="0" w:space="0" w:color="auto"/>
        <w:bottom w:val="none" w:sz="0" w:space="0" w:color="auto"/>
        <w:right w:val="none" w:sz="0" w:space="0" w:color="auto"/>
      </w:divBdr>
    </w:div>
    <w:div w:id="368654188">
      <w:bodyDiv w:val="1"/>
      <w:marLeft w:val="0"/>
      <w:marRight w:val="0"/>
      <w:marTop w:val="0"/>
      <w:marBottom w:val="0"/>
      <w:divBdr>
        <w:top w:val="none" w:sz="0" w:space="0" w:color="auto"/>
        <w:left w:val="none" w:sz="0" w:space="0" w:color="auto"/>
        <w:bottom w:val="none" w:sz="0" w:space="0" w:color="auto"/>
        <w:right w:val="none" w:sz="0" w:space="0" w:color="auto"/>
      </w:divBdr>
    </w:div>
    <w:div w:id="512954983">
      <w:bodyDiv w:val="1"/>
      <w:marLeft w:val="0"/>
      <w:marRight w:val="0"/>
      <w:marTop w:val="0"/>
      <w:marBottom w:val="0"/>
      <w:divBdr>
        <w:top w:val="none" w:sz="0" w:space="0" w:color="auto"/>
        <w:left w:val="none" w:sz="0" w:space="0" w:color="auto"/>
        <w:bottom w:val="none" w:sz="0" w:space="0" w:color="auto"/>
        <w:right w:val="none" w:sz="0" w:space="0" w:color="auto"/>
      </w:divBdr>
    </w:div>
    <w:div w:id="1056470078">
      <w:bodyDiv w:val="1"/>
      <w:marLeft w:val="0"/>
      <w:marRight w:val="0"/>
      <w:marTop w:val="0"/>
      <w:marBottom w:val="0"/>
      <w:divBdr>
        <w:top w:val="none" w:sz="0" w:space="0" w:color="auto"/>
        <w:left w:val="none" w:sz="0" w:space="0" w:color="auto"/>
        <w:bottom w:val="none" w:sz="0" w:space="0" w:color="auto"/>
        <w:right w:val="none" w:sz="0" w:space="0" w:color="auto"/>
      </w:divBdr>
    </w:div>
    <w:div w:id="1103065098">
      <w:bodyDiv w:val="1"/>
      <w:marLeft w:val="0"/>
      <w:marRight w:val="0"/>
      <w:marTop w:val="0"/>
      <w:marBottom w:val="0"/>
      <w:divBdr>
        <w:top w:val="none" w:sz="0" w:space="0" w:color="auto"/>
        <w:left w:val="none" w:sz="0" w:space="0" w:color="auto"/>
        <w:bottom w:val="none" w:sz="0" w:space="0" w:color="auto"/>
        <w:right w:val="none" w:sz="0" w:space="0" w:color="auto"/>
      </w:divBdr>
    </w:div>
    <w:div w:id="1382823707">
      <w:bodyDiv w:val="1"/>
      <w:marLeft w:val="0"/>
      <w:marRight w:val="0"/>
      <w:marTop w:val="0"/>
      <w:marBottom w:val="0"/>
      <w:divBdr>
        <w:top w:val="none" w:sz="0" w:space="0" w:color="auto"/>
        <w:left w:val="none" w:sz="0" w:space="0" w:color="auto"/>
        <w:bottom w:val="none" w:sz="0" w:space="0" w:color="auto"/>
        <w:right w:val="none" w:sz="0" w:space="0" w:color="auto"/>
      </w:divBdr>
    </w:div>
    <w:div w:id="1483737161">
      <w:bodyDiv w:val="1"/>
      <w:marLeft w:val="0"/>
      <w:marRight w:val="0"/>
      <w:marTop w:val="0"/>
      <w:marBottom w:val="0"/>
      <w:divBdr>
        <w:top w:val="none" w:sz="0" w:space="0" w:color="auto"/>
        <w:left w:val="none" w:sz="0" w:space="0" w:color="auto"/>
        <w:bottom w:val="none" w:sz="0" w:space="0" w:color="auto"/>
        <w:right w:val="none" w:sz="0" w:space="0" w:color="auto"/>
      </w:divBdr>
    </w:div>
    <w:div w:id="1563053257">
      <w:bodyDiv w:val="1"/>
      <w:marLeft w:val="0"/>
      <w:marRight w:val="0"/>
      <w:marTop w:val="0"/>
      <w:marBottom w:val="0"/>
      <w:divBdr>
        <w:top w:val="none" w:sz="0" w:space="0" w:color="auto"/>
        <w:left w:val="none" w:sz="0" w:space="0" w:color="auto"/>
        <w:bottom w:val="none" w:sz="0" w:space="0" w:color="auto"/>
        <w:right w:val="none" w:sz="0" w:space="0" w:color="auto"/>
      </w:divBdr>
    </w:div>
    <w:div w:id="1566138813">
      <w:bodyDiv w:val="1"/>
      <w:marLeft w:val="0"/>
      <w:marRight w:val="0"/>
      <w:marTop w:val="0"/>
      <w:marBottom w:val="0"/>
      <w:divBdr>
        <w:top w:val="none" w:sz="0" w:space="0" w:color="auto"/>
        <w:left w:val="none" w:sz="0" w:space="0" w:color="auto"/>
        <w:bottom w:val="none" w:sz="0" w:space="0" w:color="auto"/>
        <w:right w:val="none" w:sz="0" w:space="0" w:color="auto"/>
      </w:divBdr>
      <w:divsChild>
        <w:div w:id="138421810">
          <w:marLeft w:val="0"/>
          <w:marRight w:val="0"/>
          <w:marTop w:val="0"/>
          <w:marBottom w:val="150"/>
          <w:divBdr>
            <w:top w:val="none" w:sz="0" w:space="0" w:color="auto"/>
            <w:left w:val="none" w:sz="0" w:space="0" w:color="auto"/>
            <w:bottom w:val="none" w:sz="0" w:space="0" w:color="auto"/>
            <w:right w:val="none" w:sz="0" w:space="0" w:color="auto"/>
          </w:divBdr>
          <w:divsChild>
            <w:div w:id="1914852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1359544">
      <w:bodyDiv w:val="1"/>
      <w:marLeft w:val="0"/>
      <w:marRight w:val="0"/>
      <w:marTop w:val="0"/>
      <w:marBottom w:val="0"/>
      <w:divBdr>
        <w:top w:val="none" w:sz="0" w:space="0" w:color="auto"/>
        <w:left w:val="none" w:sz="0" w:space="0" w:color="auto"/>
        <w:bottom w:val="none" w:sz="0" w:space="0" w:color="auto"/>
        <w:right w:val="none" w:sz="0" w:space="0" w:color="auto"/>
      </w:divBdr>
      <w:divsChild>
        <w:div w:id="315187359">
          <w:marLeft w:val="0"/>
          <w:marRight w:val="0"/>
          <w:marTop w:val="0"/>
          <w:marBottom w:val="0"/>
          <w:divBdr>
            <w:top w:val="none" w:sz="0" w:space="0" w:color="auto"/>
            <w:left w:val="none" w:sz="0" w:space="0" w:color="auto"/>
            <w:bottom w:val="none" w:sz="0" w:space="0" w:color="auto"/>
            <w:right w:val="none" w:sz="0" w:space="0" w:color="auto"/>
          </w:divBdr>
        </w:div>
        <w:div w:id="1786850824">
          <w:marLeft w:val="0"/>
          <w:marRight w:val="0"/>
          <w:marTop w:val="0"/>
          <w:marBottom w:val="0"/>
          <w:divBdr>
            <w:top w:val="none" w:sz="0" w:space="0" w:color="auto"/>
            <w:left w:val="none" w:sz="0" w:space="0" w:color="auto"/>
            <w:bottom w:val="none" w:sz="0" w:space="0" w:color="auto"/>
            <w:right w:val="none" w:sz="0" w:space="0" w:color="auto"/>
          </w:divBdr>
        </w:div>
      </w:divsChild>
    </w:div>
    <w:div w:id="2090493777">
      <w:bodyDiv w:val="1"/>
      <w:marLeft w:val="0"/>
      <w:marRight w:val="0"/>
      <w:marTop w:val="0"/>
      <w:marBottom w:val="0"/>
      <w:divBdr>
        <w:top w:val="none" w:sz="0" w:space="0" w:color="auto"/>
        <w:left w:val="none" w:sz="0" w:space="0" w:color="auto"/>
        <w:bottom w:val="none" w:sz="0" w:space="0" w:color="auto"/>
        <w:right w:val="none" w:sz="0" w:space="0" w:color="auto"/>
      </w:divBdr>
    </w:div>
    <w:div w:id="21328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vjw.digital.go.j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summit-08</dc:creator>
  <cp:lastModifiedBy>user</cp:lastModifiedBy>
  <cp:revision>3</cp:revision>
  <cp:lastPrinted>2023-05-03T08:15:00Z</cp:lastPrinted>
  <dcterms:created xsi:type="dcterms:W3CDTF">2023-09-15T05:03:00Z</dcterms:created>
  <dcterms:modified xsi:type="dcterms:W3CDTF">2023-09-15T05:03:00Z</dcterms:modified>
</cp:coreProperties>
</file>