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11C80" w14:textId="066B4120" w:rsidR="00144B9B" w:rsidRPr="00A03B47" w:rsidRDefault="00144B9B" w:rsidP="00A03B47">
      <w:pPr>
        <w:widowControl/>
        <w:spacing w:afterLines="50" w:after="180" w:line="0" w:lineRule="atLeast"/>
        <w:jc w:val="center"/>
        <w:rPr>
          <w:rFonts w:ascii="微軟正黑體" w:eastAsia="微軟正黑體" w:hAnsi="微軟正黑體"/>
          <w:color w:val="000000"/>
          <w:kern w:val="0"/>
          <w:sz w:val="44"/>
          <w:szCs w:val="44"/>
        </w:rPr>
      </w:pPr>
      <w:r w:rsidRPr="00A03B47">
        <w:rPr>
          <w:rFonts w:ascii="標楷體" w:eastAsia="標楷體" w:hAnsi="標楷體"/>
          <w:color w:val="000000"/>
          <w:kern w:val="0"/>
          <w:sz w:val="44"/>
          <w:szCs w:val="44"/>
        </w:rPr>
        <w:t>&lt;保證不走人蔘店+土產店&gt;真楓愛韓國(保證入住一晚五星索羅卡門酒店)~愛寶樂園、大芚山、龍門纜車、金剛排雲橋、風雲階梯、霸王龍蝦海鮮鍋五天</w:t>
      </w:r>
      <w:r w:rsidR="00A03B47">
        <w:rPr>
          <w:rFonts w:ascii="標楷體" w:eastAsia="標楷體" w:hAnsi="標楷體"/>
          <w:color w:val="000000"/>
          <w:kern w:val="0"/>
          <w:sz w:val="44"/>
          <w:szCs w:val="44"/>
        </w:rPr>
        <w:br/>
      </w:r>
      <w:r w:rsidRPr="00A03B47">
        <w:rPr>
          <w:rFonts w:ascii="標楷體" w:eastAsia="標楷體" w:hAnsi="標楷體"/>
          <w:color w:val="000000"/>
          <w:kern w:val="0"/>
          <w:sz w:val="44"/>
          <w:szCs w:val="44"/>
        </w:rPr>
        <w:t>【真航空、桃園出發】</w:t>
      </w:r>
    </w:p>
    <w:p w14:paraId="3421A76E" w14:textId="77777777" w:rsidR="00C167FA" w:rsidRP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7A622E64" wp14:editId="75C2935C">
            <wp:extent cx="6660000" cy="4773000"/>
            <wp:effectExtent l="0" t="0" r="7620" b="8890"/>
            <wp:docPr id="13" name="圖片 13" descr="https://www.happytour.com.tw/web/images/SEL/hotel23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appytour.com.tw/web/images/SEL/hotel230211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60000" cy="4773000"/>
                    </a:xfrm>
                    <a:prstGeom prst="rect">
                      <a:avLst/>
                    </a:prstGeom>
                  </pic:spPr>
                </pic:pic>
              </a:graphicData>
            </a:graphic>
          </wp:inline>
        </w:drawing>
      </w:r>
    </w:p>
    <w:p w14:paraId="7D008526" w14:textId="77777777" w:rsidR="00A03B47" w:rsidRP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lastRenderedPageBreak/>
        <w:drawing>
          <wp:inline distT="0" distB="0" distL="0" distR="0" wp14:anchorId="06B648AF" wp14:editId="13D515C0">
            <wp:extent cx="6660000" cy="5424200"/>
            <wp:effectExtent l="0" t="0" r="7620" b="5080"/>
            <wp:docPr id="17" name="圖片 17" descr="https://www.happytour.com.tw/web/images/SEL/point1707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happytour.com.tw/web/images/SEL/point17071203.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60000" cy="5424200"/>
                    </a:xfrm>
                    <a:prstGeom prst="rect">
                      <a:avLst/>
                    </a:prstGeom>
                  </pic:spPr>
                </pic:pic>
              </a:graphicData>
            </a:graphic>
          </wp:inline>
        </w:drawing>
      </w:r>
    </w:p>
    <w:p w14:paraId="5E54E64D" w14:textId="77777777" w:rsidR="00A03B47" w:rsidRP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51C0ED36" wp14:editId="6773E9B7">
            <wp:extent cx="6660000" cy="3219000"/>
            <wp:effectExtent l="0" t="0" r="7620" b="635"/>
            <wp:docPr id="18" name="圖片 18" descr="https://www.happytour.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happytour.com.tw/web/images/SEL/point19112501.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660000" cy="3219000"/>
                    </a:xfrm>
                    <a:prstGeom prst="rect">
                      <a:avLst/>
                    </a:prstGeom>
                  </pic:spPr>
                </pic:pic>
              </a:graphicData>
            </a:graphic>
          </wp:inline>
        </w:drawing>
      </w:r>
    </w:p>
    <w:p w14:paraId="4797C44A" w14:textId="7A1403CB" w:rsidR="00A03B47" w:rsidRPr="00A03B47" w:rsidRDefault="00A03B47"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color w:val="0000FF"/>
          <w:kern w:val="0"/>
        </w:rPr>
        <w:drawing>
          <wp:inline distT="0" distB="0" distL="0" distR="0" wp14:anchorId="557EB7CE" wp14:editId="795E2A15">
            <wp:extent cx="6660000" cy="8833263"/>
            <wp:effectExtent l="0" t="0" r="7620" b="6350"/>
            <wp:docPr id="14" name="圖片 14" descr="https://www.happytour.com.tw/web/images/SEL/point15122201.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happytour.com.tw/web/images/SEL/point15122201.jpg">
                      <a:hlinkClick r:id="rId11" tgtFrame="&quot;_blank&quot;"/>
                    </pic:cNvPr>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60000" cy="8833263"/>
                    </a:xfrm>
                    <a:prstGeom prst="rect">
                      <a:avLst/>
                    </a:prstGeom>
                  </pic:spPr>
                </pic:pic>
              </a:graphicData>
            </a:graphic>
          </wp:inline>
        </w:drawing>
      </w:r>
    </w:p>
    <w:p w14:paraId="78CFE6D9" w14:textId="245212E4" w:rsidR="00A03B47" w:rsidRPr="00A03B47" w:rsidRDefault="00A03B47"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1B2EE0FA" wp14:editId="7079A4AB">
            <wp:extent cx="6660000" cy="2336842"/>
            <wp:effectExtent l="0" t="0" r="7620" b="6350"/>
            <wp:docPr id="15" name="圖片 15" descr="https://www.happytour.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happytour.com.tw/web/images/SEL/point140113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60000" cy="2336842"/>
                    </a:xfrm>
                    <a:prstGeom prst="rect">
                      <a:avLst/>
                    </a:prstGeom>
                  </pic:spPr>
                </pic:pic>
              </a:graphicData>
            </a:graphic>
          </wp:inline>
        </w:drawing>
      </w:r>
    </w:p>
    <w:p w14:paraId="53EBF4FA" w14:textId="5AD80BC4" w:rsidR="00A03B47" w:rsidRPr="00A03B47" w:rsidRDefault="00A03B47"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05AF29C3" wp14:editId="2BE1D836">
            <wp:extent cx="6660000" cy="2336842"/>
            <wp:effectExtent l="0" t="0" r="7620" b="6350"/>
            <wp:docPr id="16" name="圖片 16" descr="https://www.happytour.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appytour.com.tw/web/images/SEL/point14011302.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60000" cy="2336842"/>
                    </a:xfrm>
                    <a:prstGeom prst="rect">
                      <a:avLst/>
                    </a:prstGeom>
                  </pic:spPr>
                </pic:pic>
              </a:graphicData>
            </a:graphic>
          </wp:inline>
        </w:drawing>
      </w:r>
    </w:p>
    <w:p w14:paraId="45373F18" w14:textId="77777777" w:rsidR="00A03B47" w:rsidRP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color w:val="0000FF"/>
          <w:kern w:val="0"/>
        </w:rPr>
        <w:drawing>
          <wp:inline distT="0" distB="0" distL="0" distR="0" wp14:anchorId="7F6062C5" wp14:editId="5C098539">
            <wp:extent cx="6660000" cy="3388421"/>
            <wp:effectExtent l="0" t="0" r="7620" b="2540"/>
            <wp:docPr id="19" name="圖片 19" descr="https://www.happytour.com.tw/web/images/SEL/point1401140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happytour.com.tw/web/images/SEL/point14011401.jpg">
                      <a:hlinkClick r:id="rId15" tgtFrame="&quot;_blank&quot;"/>
                    </pic:cNvPr>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60000" cy="3388421"/>
                    </a:xfrm>
                    <a:prstGeom prst="rect">
                      <a:avLst/>
                    </a:prstGeom>
                  </pic:spPr>
                </pic:pic>
              </a:graphicData>
            </a:graphic>
          </wp:inline>
        </w:drawing>
      </w:r>
    </w:p>
    <w:p w14:paraId="3F9318F9" w14:textId="77777777" w:rsid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0F53BD7E" wp14:editId="449C3366">
            <wp:extent cx="6660000" cy="374157"/>
            <wp:effectExtent l="0" t="0" r="0" b="6985"/>
            <wp:docPr id="20" name="圖片 20" descr="https://www.happytour.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happytour.com.tw/web/images/AD/food.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60000" cy="374157"/>
                    </a:xfrm>
                    <a:prstGeom prst="rect">
                      <a:avLst/>
                    </a:prstGeom>
                  </pic:spPr>
                </pic:pic>
              </a:graphicData>
            </a:graphic>
          </wp:inline>
        </w:drawing>
      </w:r>
      <w:r w:rsidRPr="00A03B47">
        <w:rPr>
          <w:rFonts w:ascii="微軟正黑體" w:eastAsia="微軟正黑體" w:hAnsi="微軟正黑體" w:cs="新細明體"/>
          <w:kern w:val="0"/>
        </w:rPr>
        <w:br/>
      </w:r>
      <w:r w:rsidRPr="00A03B47">
        <w:rPr>
          <w:rFonts w:ascii="微軟正黑體" w:eastAsia="微軟正黑體" w:hAnsi="微軟正黑體" w:cs="新細明體"/>
          <w:noProof/>
          <w:kern w:val="0"/>
        </w:rPr>
        <w:drawing>
          <wp:inline distT="0" distB="0" distL="0" distR="0" wp14:anchorId="0631F531" wp14:editId="376C9703">
            <wp:extent cx="6659225" cy="3834765"/>
            <wp:effectExtent l="0" t="0" r="8890" b="0"/>
            <wp:docPr id="21" name="圖片 21" descr="https://www.happytour.com.tw/web/images/SEL/food22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happytour.com.tw/web/images/SEL/food221109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660000" cy="3835212"/>
                    </a:xfrm>
                    <a:prstGeom prst="rect">
                      <a:avLst/>
                    </a:prstGeom>
                    <a:ln>
                      <a:noFill/>
                    </a:ln>
                    <a:extLst>
                      <a:ext uri="{53640926-AAD7-44D8-BBD7-CCE9431645EC}">
                        <a14:shadowObscured xmlns:a14="http://schemas.microsoft.com/office/drawing/2010/main"/>
                      </a:ext>
                    </a:extLst>
                  </pic:spPr>
                </pic:pic>
              </a:graphicData>
            </a:graphic>
          </wp:inline>
        </w:drawing>
      </w:r>
    </w:p>
    <w:p w14:paraId="26D98891" w14:textId="77777777" w:rsid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72DFCB33" wp14:editId="5BEA2874">
            <wp:extent cx="6659245" cy="5651500"/>
            <wp:effectExtent l="0" t="0" r="8255" b="6350"/>
            <wp:docPr id="22" name="圖片 22" descr="https://www.happytour.com.tw/web/images/SEL/food2212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happytour.com.tw/web/images/SEL/food22120702.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660000" cy="5652141"/>
                    </a:xfrm>
                    <a:prstGeom prst="rect">
                      <a:avLst/>
                    </a:prstGeom>
                    <a:ln>
                      <a:noFill/>
                    </a:ln>
                    <a:extLst>
                      <a:ext uri="{53640926-AAD7-44D8-BBD7-CCE9431645EC}">
                        <a14:shadowObscured xmlns:a14="http://schemas.microsoft.com/office/drawing/2010/main"/>
                      </a:ext>
                    </a:extLst>
                  </pic:spPr>
                </pic:pic>
              </a:graphicData>
            </a:graphic>
          </wp:inline>
        </w:drawing>
      </w:r>
    </w:p>
    <w:p w14:paraId="438B5989" w14:textId="77777777" w:rsid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kern w:val="0"/>
        </w:rPr>
        <w:drawing>
          <wp:inline distT="0" distB="0" distL="0" distR="0" wp14:anchorId="5DEF98C9" wp14:editId="61942191">
            <wp:extent cx="6660000" cy="7261737"/>
            <wp:effectExtent l="0" t="0" r="7620" b="0"/>
            <wp:docPr id="23" name="圖片 23" descr="https://www.happytour.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happytour.com.tw/web/images/PUS/food230601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660000" cy="7261737"/>
                    </a:xfrm>
                    <a:prstGeom prst="rect">
                      <a:avLst/>
                    </a:prstGeom>
                  </pic:spPr>
                </pic:pic>
              </a:graphicData>
            </a:graphic>
          </wp:inline>
        </w:drawing>
      </w:r>
    </w:p>
    <w:p w14:paraId="0A21011A" w14:textId="53F6C3F2" w:rsidR="00C167FA" w:rsidRPr="00A03B47" w:rsidRDefault="00C167FA" w:rsidP="00A03B47">
      <w:pPr>
        <w:widowControl/>
        <w:spacing w:line="0" w:lineRule="atLeast"/>
        <w:jc w:val="center"/>
        <w:rPr>
          <w:rFonts w:ascii="微軟正黑體" w:eastAsia="微軟正黑體" w:hAnsi="微軟正黑體" w:cs="新細明體"/>
          <w:kern w:val="0"/>
        </w:rPr>
      </w:pPr>
      <w:r w:rsidRPr="00A03B47">
        <w:rPr>
          <w:rFonts w:ascii="微軟正黑體" w:eastAsia="微軟正黑體" w:hAnsi="微軟正黑體" w:cs="新細明體"/>
          <w:noProof/>
          <w:color w:val="0000FF"/>
          <w:kern w:val="0"/>
        </w:rPr>
        <w:drawing>
          <wp:inline distT="0" distB="0" distL="0" distR="0" wp14:anchorId="68744822" wp14:editId="15547124">
            <wp:extent cx="6660000" cy="5666842"/>
            <wp:effectExtent l="0" t="0" r="7620" b="0"/>
            <wp:docPr id="24" name="圖片 24" descr="https://www.happytour.com.tw/web/images/PUS/food17072501.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appytour.com.tw/web/images/PUS/food17072501.jpg">
                      <a:hlinkClick r:id="rId21" tgtFrame="&quot;_blank&quot;"/>
                    </pic:cNvPr>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6660000" cy="5666842"/>
                    </a:xfrm>
                    <a:prstGeom prst="rect">
                      <a:avLst/>
                    </a:prstGeom>
                  </pic:spPr>
                </pic:pic>
              </a:graphicData>
            </a:graphic>
          </wp:inline>
        </w:drawing>
      </w:r>
    </w:p>
    <w:p w14:paraId="5C445BFD" w14:textId="77777777" w:rsidR="00144B9B" w:rsidRPr="00A03B47" w:rsidRDefault="00144B9B" w:rsidP="00A03B47">
      <w:pPr>
        <w:widowControl/>
        <w:spacing w:line="0" w:lineRule="atLeast"/>
        <w:jc w:val="center"/>
        <w:rPr>
          <w:rFonts w:ascii="微軟正黑體" w:eastAsia="微軟正黑體" w:hAnsi="微軟正黑體"/>
          <w:color w:val="000000"/>
          <w:kern w:val="0"/>
          <w:sz w:val="30"/>
          <w:szCs w:val="30"/>
        </w:rPr>
      </w:pPr>
      <w:r w:rsidRPr="00A03B47">
        <w:rPr>
          <w:rFonts w:ascii="微軟正黑體" w:eastAsia="微軟正黑體" w:hAnsi="微軟正黑體"/>
          <w:b/>
          <w:bCs/>
          <w:color w:val="FF0000"/>
          <w:kern w:val="0"/>
          <w:sz w:val="30"/>
          <w:szCs w:val="30"/>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
        <w:gridCol w:w="10339"/>
      </w:tblGrid>
      <w:tr w:rsidR="00144B9B" w:rsidRPr="00A03B47" w14:paraId="04C80588" w14:textId="77777777" w:rsidTr="00A03B47">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89EF99" w14:textId="77777777" w:rsidR="00144B9B" w:rsidRPr="00A03B47" w:rsidRDefault="00144B9B" w:rsidP="00A03B47">
            <w:pPr>
              <w:widowControl/>
              <w:spacing w:line="0" w:lineRule="atLeast"/>
              <w:jc w:val="center"/>
              <w:rPr>
                <w:rFonts w:ascii="微軟正黑體" w:eastAsia="微軟正黑體" w:hAnsi="微軟正黑體" w:cs="新細明體"/>
                <w:kern w:val="0"/>
                <w:sz w:val="26"/>
                <w:szCs w:val="26"/>
              </w:rPr>
            </w:pPr>
            <w:r w:rsidRPr="00A03B47">
              <w:rPr>
                <w:rFonts w:ascii="微軟正黑體" w:eastAsia="微軟正黑體" w:hAnsi="微軟正黑體" w:cs="新細明體"/>
                <w:b/>
                <w:bCs/>
                <w:kern w:val="0"/>
                <w:sz w:val="26"/>
                <w:szCs w:val="26"/>
              </w:rPr>
              <w:t>第</w:t>
            </w:r>
            <w:r w:rsidRPr="00A03B47">
              <w:rPr>
                <w:rFonts w:ascii="微軟正黑體" w:eastAsia="微軟正黑體" w:hAnsi="微軟正黑體" w:cs="新細明體"/>
                <w:b/>
                <w:bCs/>
                <w:kern w:val="0"/>
                <w:sz w:val="26"/>
                <w:szCs w:val="26"/>
              </w:rPr>
              <w:br/>
            </w:r>
            <w:r w:rsidRPr="00A03B47">
              <w:rPr>
                <w:rFonts w:ascii="微軟正黑體" w:eastAsia="微軟正黑體" w:hAnsi="微軟正黑體"/>
                <w:b/>
                <w:bCs/>
                <w:kern w:val="0"/>
                <w:sz w:val="26"/>
                <w:szCs w:val="26"/>
              </w:rPr>
              <w:t>1</w:t>
            </w:r>
            <w:r w:rsidRPr="00A03B47">
              <w:rPr>
                <w:rFonts w:ascii="微軟正黑體" w:eastAsia="微軟正黑體" w:hAnsi="微軟正黑體"/>
                <w:b/>
                <w:bCs/>
                <w:kern w:val="0"/>
                <w:sz w:val="26"/>
                <w:szCs w:val="26"/>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2C6676" w14:textId="77777777" w:rsidR="002925BE" w:rsidRPr="00A03B47" w:rsidRDefault="00144B9B" w:rsidP="00A03B47">
            <w:pPr>
              <w:widowControl/>
              <w:spacing w:line="0" w:lineRule="atLeast"/>
              <w:rPr>
                <w:rFonts w:ascii="微軟正黑體" w:eastAsia="微軟正黑體" w:hAnsi="微軟正黑體" w:cs="新細明體"/>
                <w:kern w:val="0"/>
              </w:rPr>
            </w:pPr>
            <w:r w:rsidRPr="00A03B47">
              <w:rPr>
                <w:rFonts w:ascii="微軟正黑體" w:eastAsia="微軟正黑體" w:hAnsi="微軟正黑體" w:cs="新細明體"/>
                <w:b/>
                <w:bCs/>
                <w:color w:val="000000"/>
                <w:kern w:val="0"/>
              </w:rPr>
              <w:t>桃園→仁川→東大門綜合商場</w:t>
            </w:r>
            <w:r w:rsidRPr="00A03B47">
              <w:rPr>
                <w:rFonts w:ascii="微軟正黑體" w:eastAsia="微軟正黑體" w:hAnsi="微軟正黑體" w:cs="新細明體"/>
                <w:kern w:val="0"/>
              </w:rPr>
              <w:t> </w:t>
            </w:r>
            <w:r w:rsidRPr="00A03B47">
              <w:rPr>
                <w:rFonts w:ascii="微軟正黑體" w:eastAsia="微軟正黑體" w:hAnsi="微軟正黑體"/>
                <w:kern w:val="0"/>
              </w:rPr>
              <w:t>TPE/ICN　LJ082　10：35~14：00</w:t>
            </w:r>
          </w:p>
          <w:p w14:paraId="57B98FA1" w14:textId="56783F9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color w:val="330033"/>
                <w:kern w:val="0"/>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A03B47">
              <w:rPr>
                <w:rFonts w:ascii="微軟正黑體" w:eastAsia="微軟正黑體" w:hAnsi="微軟正黑體" w:cs="新細明體"/>
                <w:color w:val="330033"/>
                <w:kern w:val="0"/>
                <w:sz w:val="22"/>
                <w:szCs w:val="22"/>
              </w:rPr>
              <w:br/>
            </w:r>
            <w:r w:rsidRPr="00A03B47">
              <w:rPr>
                <w:rFonts w:ascii="微軟正黑體" w:eastAsia="微軟正黑體" w:hAnsi="微軟正黑體" w:cs="新細明體"/>
                <w:color w:val="FF0000"/>
                <w:kern w:val="0"/>
                <w:sz w:val="22"/>
                <w:szCs w:val="22"/>
              </w:rPr>
              <w:t>註1：韓國導遊不提供換錢服務，請自行兌換韓圜。許多商家是現金交易，不收信用卡，記得準備現金購物。</w:t>
            </w:r>
            <w:r w:rsidRPr="00A03B47">
              <w:rPr>
                <w:rFonts w:ascii="微軟正黑體" w:eastAsia="微軟正黑體" w:hAnsi="微軟正黑體" w:cs="新細明體"/>
                <w:color w:val="FF0000"/>
                <w:kern w:val="0"/>
                <w:sz w:val="22"/>
                <w:szCs w:val="22"/>
              </w:rPr>
              <w:br/>
              <w:t>註2：東大門設計廣場內各展覽館入內參觀時，敬請自行支付門票費用。</w:t>
            </w:r>
          </w:p>
        </w:tc>
      </w:tr>
      <w:tr w:rsidR="00144B9B" w:rsidRPr="00A03B47" w14:paraId="5503AFBC"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88F76B"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888284"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 xml:space="preserve">早餐：敬請自理　　中餐：敬請自理　　晚餐：金剛部隊鍋（白飯、拉麵無限供應）　　</w:t>
            </w:r>
          </w:p>
        </w:tc>
      </w:tr>
      <w:tr w:rsidR="00144B9B" w:rsidRPr="00A03B47" w14:paraId="1BFFE757"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799877"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AC68E"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住宿： </w:t>
            </w:r>
            <w:hyperlink r:id="rId23" w:history="1">
              <w:r w:rsidRPr="00A03B47">
                <w:rPr>
                  <w:rFonts w:ascii="微軟正黑體" w:eastAsia="微軟正黑體" w:hAnsi="微軟正黑體" w:cs="新細明體"/>
                  <w:color w:val="0000FF"/>
                  <w:kern w:val="0"/>
                  <w:sz w:val="22"/>
                  <w:szCs w:val="22"/>
                  <w:u w:val="single"/>
                </w:rPr>
                <w:t>Riviera Verium Hotel</w:t>
              </w:r>
            </w:hyperlink>
            <w:r w:rsidRPr="00A03B47">
              <w:rPr>
                <w:rFonts w:ascii="微軟正黑體" w:eastAsia="微軟正黑體" w:hAnsi="微軟正黑體" w:cs="新細明體"/>
                <w:kern w:val="0"/>
                <w:sz w:val="22"/>
                <w:szCs w:val="22"/>
              </w:rPr>
              <w:t> 或 </w:t>
            </w:r>
            <w:hyperlink r:id="rId24" w:history="1">
              <w:r w:rsidRPr="00A03B47">
                <w:rPr>
                  <w:rFonts w:ascii="微軟正黑體" w:eastAsia="微軟正黑體" w:hAnsi="微軟正黑體" w:cs="新細明體"/>
                  <w:color w:val="0000FF"/>
                  <w:kern w:val="0"/>
                  <w:sz w:val="22"/>
                  <w:szCs w:val="22"/>
                  <w:u w:val="single"/>
                </w:rPr>
                <w:t>仁川海月觀光飯店</w:t>
              </w:r>
            </w:hyperlink>
            <w:r w:rsidRPr="00A03B47">
              <w:rPr>
                <w:rFonts w:ascii="微軟正黑體" w:eastAsia="微軟正黑體" w:hAnsi="微軟正黑體" w:cs="新細明體"/>
                <w:kern w:val="0"/>
                <w:sz w:val="22"/>
                <w:szCs w:val="22"/>
              </w:rPr>
              <w:t> 或LAMIR 或 </w:t>
            </w:r>
            <w:hyperlink r:id="rId25" w:history="1">
              <w:r w:rsidRPr="00A03B47">
                <w:rPr>
                  <w:rFonts w:ascii="微軟正黑體" w:eastAsia="微軟正黑體" w:hAnsi="微軟正黑體" w:cs="新細明體"/>
                  <w:color w:val="0000FF"/>
                  <w:kern w:val="0"/>
                  <w:sz w:val="22"/>
                  <w:szCs w:val="22"/>
                  <w:u w:val="single"/>
                </w:rPr>
                <w:t>仁川CHARIS HOTEL</w:t>
              </w:r>
            </w:hyperlink>
            <w:r w:rsidRPr="00A03B47">
              <w:rPr>
                <w:rFonts w:ascii="微軟正黑體" w:eastAsia="微軟正黑體" w:hAnsi="微軟正黑體" w:cs="新細明體"/>
                <w:kern w:val="0"/>
                <w:sz w:val="22"/>
                <w:szCs w:val="22"/>
              </w:rPr>
              <w:t> 或 </w:t>
            </w:r>
            <w:hyperlink r:id="rId26" w:history="1">
              <w:r w:rsidRPr="00A03B47">
                <w:rPr>
                  <w:rFonts w:ascii="微軟正黑體" w:eastAsia="微軟正黑體" w:hAnsi="微軟正黑體" w:cs="新細明體"/>
                  <w:color w:val="0000FF"/>
                  <w:kern w:val="0"/>
                  <w:sz w:val="22"/>
                  <w:szCs w:val="22"/>
                  <w:u w:val="single"/>
                </w:rPr>
                <w:t>GUEST HOUSE</w:t>
              </w:r>
            </w:hyperlink>
            <w:r w:rsidRPr="00A03B47">
              <w:rPr>
                <w:rFonts w:ascii="微軟正黑體" w:eastAsia="微軟正黑體" w:hAnsi="微軟正黑體" w:cs="新細明體"/>
                <w:kern w:val="0"/>
                <w:sz w:val="22"/>
                <w:szCs w:val="22"/>
              </w:rPr>
              <w:t> 或同級</w:t>
            </w:r>
          </w:p>
        </w:tc>
      </w:tr>
      <w:tr w:rsidR="00144B9B" w:rsidRPr="00A03B47" w14:paraId="5C96143F" w14:textId="77777777" w:rsidTr="00A03B47">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5ABF75" w14:textId="77777777" w:rsidR="00144B9B" w:rsidRPr="00A03B47" w:rsidRDefault="00144B9B" w:rsidP="00A03B47">
            <w:pPr>
              <w:widowControl/>
              <w:spacing w:line="0" w:lineRule="atLeast"/>
              <w:jc w:val="center"/>
              <w:rPr>
                <w:rFonts w:ascii="微軟正黑體" w:eastAsia="微軟正黑體" w:hAnsi="微軟正黑體" w:cs="新細明體"/>
                <w:kern w:val="0"/>
                <w:sz w:val="26"/>
                <w:szCs w:val="26"/>
              </w:rPr>
            </w:pPr>
            <w:r w:rsidRPr="00A03B47">
              <w:rPr>
                <w:rFonts w:ascii="微軟正黑體" w:eastAsia="微軟正黑體" w:hAnsi="微軟正黑體" w:cs="新細明體"/>
                <w:b/>
                <w:bCs/>
                <w:kern w:val="0"/>
                <w:sz w:val="26"/>
                <w:szCs w:val="26"/>
              </w:rPr>
              <w:t>第</w:t>
            </w:r>
            <w:r w:rsidRPr="00A03B47">
              <w:rPr>
                <w:rFonts w:ascii="微軟正黑體" w:eastAsia="微軟正黑體" w:hAnsi="微軟正黑體" w:cs="新細明體"/>
                <w:b/>
                <w:bCs/>
                <w:kern w:val="0"/>
                <w:sz w:val="26"/>
                <w:szCs w:val="26"/>
              </w:rPr>
              <w:br/>
            </w:r>
            <w:r w:rsidRPr="00A03B47">
              <w:rPr>
                <w:rFonts w:ascii="微軟正黑體" w:eastAsia="微軟正黑體" w:hAnsi="微軟正黑體"/>
                <w:b/>
                <w:bCs/>
                <w:kern w:val="0"/>
                <w:sz w:val="26"/>
                <w:szCs w:val="26"/>
              </w:rPr>
              <w:t>2</w:t>
            </w:r>
            <w:r w:rsidRPr="00A03B47">
              <w:rPr>
                <w:rFonts w:ascii="微軟正黑體" w:eastAsia="微軟正黑體" w:hAnsi="微軟正黑體"/>
                <w:b/>
                <w:bCs/>
                <w:kern w:val="0"/>
                <w:sz w:val="26"/>
                <w:szCs w:val="26"/>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154922" w14:textId="77777777" w:rsidR="004D586D" w:rsidRPr="00A03B47" w:rsidRDefault="00144B9B" w:rsidP="00A03B47">
            <w:pPr>
              <w:widowControl/>
              <w:spacing w:line="0" w:lineRule="atLeast"/>
              <w:rPr>
                <w:rFonts w:ascii="微軟正黑體" w:eastAsia="微軟正黑體" w:hAnsi="微軟正黑體" w:cs="新細明體"/>
                <w:kern w:val="0"/>
              </w:rPr>
            </w:pPr>
            <w:r w:rsidRPr="00A03B47">
              <w:rPr>
                <w:rFonts w:ascii="微軟正黑體" w:eastAsia="微軟正黑體" w:hAnsi="微軟正黑體" w:cs="新細明體"/>
                <w:b/>
                <w:bCs/>
                <w:color w:val="000000"/>
                <w:kern w:val="0"/>
              </w:rPr>
              <w:t>大田EXPO科學公園(含展望臺)→大芚山道立公園(季節性賞楓)→龍門纜車(含纜車券)(季節性賞楓)→金剛排雲橋(季節性賞楓)→風雲階梯(季節性賞楓)</w:t>
            </w:r>
          </w:p>
          <w:p w14:paraId="2F419794" w14:textId="77777777" w:rsidR="00144B9B" w:rsidRPr="00A03B47" w:rsidRDefault="00144B9B" w:rsidP="00A03B47">
            <w:pPr>
              <w:widowControl/>
              <w:spacing w:line="0" w:lineRule="atLeast"/>
              <w:rPr>
                <w:rFonts w:ascii="微軟正黑體" w:eastAsia="微軟正黑體" w:hAnsi="微軟正黑體" w:cs="新細明體"/>
                <w:color w:val="330033"/>
                <w:kern w:val="0"/>
                <w:sz w:val="22"/>
                <w:szCs w:val="22"/>
              </w:rPr>
            </w:pPr>
            <w:r w:rsidRPr="00A03B47">
              <w:rPr>
                <w:rFonts w:ascii="微軟正黑體" w:eastAsia="微軟正黑體" w:hAnsi="微軟正黑體" w:cs="新細明體"/>
                <w:color w:val="330033"/>
                <w:kern w:val="0"/>
                <w:sz w:val="22"/>
                <w:szCs w:val="22"/>
              </w:rPr>
              <w:t>【大芚山道立公園+龍門纜車+金剛排雲橋(賞楓)】被稱為湖南小金剛的大芚山，山頂包括一座摩天台(高878公尺)，可以觀看向四周延伸出的各座山脈和諧連在一起的美麗景象，在韓國因春、夏、秋、冬四季皆有不同的風情而聞名。大芚山道立公園的奇岩怪石及斷崖，如七星峰、將軍峰等高聳挺立的岩峰，還有三仙岩、龍門谷、金剛門等各種奇岩怪石與蔥鬱樹林相連協調的秀麗山色。當您搭乘【龍門纜車】來到海拔878公尺的摩天臺，放眼四周可看到五冠岩、皇帝岩、地官岩、七仙岩、立可岩，您可當場有如身歷武俠劇中的神山仙境，另外當您徒步走在【金剛排雲橋】時，其驚心動魄與大自然共舞之感覺更讓您體驗到驚險刺激，並可觀賞到美麗的風景，還有登那【風雲階梯】，等著您來親自挑戰哦。</w:t>
            </w:r>
            <w:r w:rsidRPr="00A03B47">
              <w:rPr>
                <w:rFonts w:ascii="微軟正黑體" w:eastAsia="微軟正黑體" w:hAnsi="微軟正黑體" w:cs="新細明體"/>
                <w:color w:val="330033"/>
                <w:kern w:val="0"/>
                <w:sz w:val="22"/>
                <w:szCs w:val="22"/>
              </w:rPr>
              <w:br/>
            </w:r>
            <w:r w:rsidRPr="00A03B47">
              <w:rPr>
                <w:rFonts w:ascii="微軟正黑體" w:eastAsia="微軟正黑體" w:hAnsi="微軟正黑體" w:cs="新細明體"/>
                <w:color w:val="FF0000"/>
                <w:kern w:val="0"/>
                <w:sz w:val="22"/>
                <w:szCs w:val="22"/>
              </w:rPr>
              <w:t>註：賞楓行程會因自然天候狀況而有變化，如因而無法觀賞楓紅，敬請見諒。</w:t>
            </w:r>
            <w:r w:rsidRPr="00A03B47">
              <w:rPr>
                <w:rFonts w:ascii="微軟正黑體" w:eastAsia="微軟正黑體" w:hAnsi="微軟正黑體" w:cs="新細明體"/>
                <w:color w:val="330033"/>
                <w:kern w:val="0"/>
                <w:sz w:val="22"/>
                <w:szCs w:val="22"/>
              </w:rPr>
              <w:br/>
              <w:t>【大田EXPO科學公園(含展望臺)】為了可以更容易輕鬆接觸科學，也準備多樣化的探究體驗活動及遊戲以利吸收科學知識，以及營運科學體驗教室、傳統工藝教室、機器人教室及科學相關的休息設施等，還有國內唯一一座半徑長達27公尺的IMAX DOME影像館、家族型水上遊樂設施及太陽能發電系統。</w:t>
            </w:r>
          </w:p>
          <w:p w14:paraId="0B6FD6F4" w14:textId="595DEBEE" w:rsidR="004D586D" w:rsidRPr="00A03B47" w:rsidRDefault="004D586D"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b/>
                <w:bCs/>
                <w:color w:val="0000FF"/>
                <w:kern w:val="0"/>
                <w:sz w:val="22"/>
                <w:szCs w:val="22"/>
              </w:rPr>
              <w:t>預計賞楓日期：2023年9月15日-10月15日。</w:t>
            </w:r>
            <w:r w:rsidRPr="00A03B47">
              <w:rPr>
                <w:rFonts w:ascii="微軟正黑體" w:eastAsia="微軟正黑體" w:hAnsi="微軟正黑體" w:cs="新細明體"/>
                <w:color w:val="330033"/>
                <w:kern w:val="0"/>
                <w:sz w:val="22"/>
                <w:szCs w:val="22"/>
              </w:rPr>
              <w:br/>
              <w:t>註1：賞楓行程會因自然天候狀況而有變化，如因而無法觀賞到楓葉，會依原行程設定前往景點，敬請諒解。</w:t>
            </w:r>
            <w:r w:rsidRPr="00A03B47">
              <w:rPr>
                <w:rFonts w:ascii="微軟正黑體" w:eastAsia="微軟正黑體" w:hAnsi="微軟正黑體" w:cs="新細明體"/>
                <w:color w:val="330033"/>
                <w:kern w:val="0"/>
                <w:sz w:val="22"/>
                <w:szCs w:val="22"/>
              </w:rPr>
              <w:br/>
              <w:t>註2：賞楓季節人潮眾多，如遇塞車情況，敬祈鑒諒。</w:t>
            </w:r>
            <w:r w:rsidRPr="00A03B47">
              <w:rPr>
                <w:rFonts w:ascii="微軟正黑體" w:eastAsia="微軟正黑體" w:hAnsi="微軟正黑體" w:cs="新細明體"/>
                <w:color w:val="330033"/>
                <w:kern w:val="0"/>
                <w:sz w:val="22"/>
                <w:szCs w:val="22"/>
              </w:rPr>
              <w:br/>
              <w:t>註3：大田EXPO科學公園展望臺每週一休館，敬祈鑒諒。</w:t>
            </w:r>
            <w:r w:rsidRPr="00A03B47">
              <w:rPr>
                <w:rFonts w:ascii="微軟正黑體" w:eastAsia="微軟正黑體" w:hAnsi="微軟正黑體" w:cs="新細明體"/>
                <w:color w:val="330033"/>
                <w:kern w:val="0"/>
                <w:sz w:val="22"/>
                <w:szCs w:val="22"/>
              </w:rPr>
              <w:br/>
              <w:t>PS：如遇韓式渡假村滿房，將調整為特二級五花酒店或同級替代．</w:t>
            </w:r>
          </w:p>
        </w:tc>
      </w:tr>
      <w:tr w:rsidR="00144B9B" w:rsidRPr="00A03B47" w14:paraId="1BA08742"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3AB47"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1E75F8"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 xml:space="preserve">早餐：飯店內用　　中餐：鳳雛安東燉雞+季節小菜　　晚餐：明倫進士~烤肉食放題(熟食區+沙拉吧+飲料歡樂吧)　　</w:t>
            </w:r>
          </w:p>
        </w:tc>
      </w:tr>
      <w:tr w:rsidR="00144B9B" w:rsidRPr="00A03B47" w14:paraId="7365428D"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71B27C"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D93223"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住宿： </w:t>
            </w:r>
            <w:hyperlink r:id="rId27" w:history="1">
              <w:r w:rsidRPr="00A03B47">
                <w:rPr>
                  <w:rFonts w:ascii="微軟正黑體" w:eastAsia="微軟正黑體" w:hAnsi="微軟正黑體" w:cs="新細明體"/>
                  <w:color w:val="0000FF"/>
                  <w:kern w:val="0"/>
                  <w:sz w:val="22"/>
                  <w:szCs w:val="22"/>
                  <w:u w:val="single"/>
                </w:rPr>
                <w:t>天安SONO BELLE渡假村(四人一戶、二人一室二套衛浴)</w:t>
              </w:r>
            </w:hyperlink>
            <w:r w:rsidRPr="00A03B47">
              <w:rPr>
                <w:rFonts w:ascii="微軟正黑體" w:eastAsia="微軟正黑體" w:hAnsi="微軟正黑體" w:cs="新細明體"/>
                <w:kern w:val="0"/>
                <w:sz w:val="22"/>
                <w:szCs w:val="22"/>
              </w:rPr>
              <w:t> 或同級</w:t>
            </w:r>
          </w:p>
        </w:tc>
      </w:tr>
      <w:tr w:rsidR="00144B9B" w:rsidRPr="00A03B47" w14:paraId="3636381E" w14:textId="77777777" w:rsidTr="00A03B47">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B71343" w14:textId="77777777" w:rsidR="00144B9B" w:rsidRPr="00A03B47" w:rsidRDefault="00144B9B" w:rsidP="00A03B47">
            <w:pPr>
              <w:widowControl/>
              <w:spacing w:line="0" w:lineRule="atLeast"/>
              <w:jc w:val="center"/>
              <w:rPr>
                <w:rFonts w:ascii="微軟正黑體" w:eastAsia="微軟正黑體" w:hAnsi="微軟正黑體" w:cs="新細明體"/>
                <w:kern w:val="0"/>
                <w:sz w:val="26"/>
                <w:szCs w:val="26"/>
              </w:rPr>
            </w:pPr>
            <w:r w:rsidRPr="00A03B47">
              <w:rPr>
                <w:rFonts w:ascii="微軟正黑體" w:eastAsia="微軟正黑體" w:hAnsi="微軟正黑體" w:cs="新細明體"/>
                <w:b/>
                <w:bCs/>
                <w:kern w:val="0"/>
                <w:sz w:val="26"/>
                <w:szCs w:val="26"/>
              </w:rPr>
              <w:t>第</w:t>
            </w:r>
            <w:r w:rsidRPr="00A03B47">
              <w:rPr>
                <w:rFonts w:ascii="微軟正黑體" w:eastAsia="微軟正黑體" w:hAnsi="微軟正黑體" w:cs="新細明體"/>
                <w:b/>
                <w:bCs/>
                <w:kern w:val="0"/>
                <w:sz w:val="26"/>
                <w:szCs w:val="26"/>
              </w:rPr>
              <w:br/>
            </w:r>
            <w:r w:rsidRPr="00A03B47">
              <w:rPr>
                <w:rFonts w:ascii="微軟正黑體" w:eastAsia="微軟正黑體" w:hAnsi="微軟正黑體"/>
                <w:b/>
                <w:bCs/>
                <w:kern w:val="0"/>
                <w:sz w:val="26"/>
                <w:szCs w:val="26"/>
              </w:rPr>
              <w:t>3</w:t>
            </w:r>
            <w:r w:rsidRPr="00A03B47">
              <w:rPr>
                <w:rFonts w:ascii="微軟正黑體" w:eastAsia="微軟正黑體" w:hAnsi="微軟正黑體"/>
                <w:b/>
                <w:bCs/>
                <w:kern w:val="0"/>
                <w:sz w:val="26"/>
                <w:szCs w:val="26"/>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81388A" w14:textId="77777777" w:rsidR="004D586D" w:rsidRPr="00A03B47" w:rsidRDefault="00144B9B" w:rsidP="00A03B47">
            <w:pPr>
              <w:widowControl/>
              <w:spacing w:line="0" w:lineRule="atLeast"/>
              <w:rPr>
                <w:rFonts w:ascii="微軟正黑體" w:eastAsia="微軟正黑體" w:hAnsi="微軟正黑體" w:cs="新細明體"/>
                <w:kern w:val="0"/>
              </w:rPr>
            </w:pPr>
            <w:r w:rsidRPr="00A03B47">
              <w:rPr>
                <w:rFonts w:ascii="微軟正黑體" w:eastAsia="微軟正黑體" w:hAnsi="微軟正黑體" w:cs="新細明體"/>
                <w:b/>
                <w:bCs/>
                <w:color w:val="000000"/>
                <w:kern w:val="0"/>
              </w:rPr>
              <w:t>樂天PREMIUM OUTLET→愛寶樂園(含門票+自由券+遊行表演+四季花園)</w:t>
            </w:r>
          </w:p>
          <w:p w14:paraId="206AA485" w14:textId="06E5443D" w:rsidR="00144B9B" w:rsidRPr="00A03B47" w:rsidRDefault="004D586D"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hint="eastAsia"/>
                <w:color w:val="330033"/>
                <w:kern w:val="0"/>
                <w:sz w:val="22"/>
                <w:szCs w:val="22"/>
              </w:rPr>
              <w:t>【愛寶樂園】於京畿道龍仁市，占地面積450多萬坪，裡面有各項刺激又有趣的遊樂設施、隨季節盛開不同花卉的植物園及妙趣橫生的野生動物園，冬天還有雪橇場，是個深受大人小孩喜愛的歡樂世界。是一座彷彿在美麗大自然中，置身於夢境的主題公園，結合了休閒、娛樂、教育與文化的國際性度假勝地。隨著不同的季節而展開不同的慶典及活動。遊樂區共有40多種遊樂設施，還有世界最大規模的雙海盜船、恐龍探險館。動物園有韓國白虎等動物及猩猩與海狗的表演及2100隻動物飼養於自然環境中的動物園。為配合韓國四季的變化，愛寶樂園於每個季節也會在慶典世界公園的四季花園舉辦不同的花慶典。</w:t>
            </w:r>
          </w:p>
        </w:tc>
      </w:tr>
      <w:tr w:rsidR="00144B9B" w:rsidRPr="00A03B47" w14:paraId="7FD196D9"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139A68"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177ADF"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 xml:space="preserve">早餐：飯店內用　　中餐：霸王龍蝦之家~龍蝦+鮑魚+珍珠雞+八爪魚+各式海鮮貝類+煎餅　　晚餐：方便遊玩，敬請自理　　</w:t>
            </w:r>
          </w:p>
        </w:tc>
      </w:tr>
      <w:tr w:rsidR="00144B9B" w:rsidRPr="00A03B47" w14:paraId="20D33D9A"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94FADE"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68F030"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住宿： </w:t>
            </w:r>
            <w:hyperlink r:id="rId28" w:history="1">
              <w:r w:rsidRPr="00A03B47">
                <w:rPr>
                  <w:rFonts w:ascii="微軟正黑體" w:eastAsia="微軟正黑體" w:hAnsi="微軟正黑體" w:cs="新細明體"/>
                  <w:color w:val="0000FF"/>
                  <w:kern w:val="0"/>
                  <w:sz w:val="22"/>
                  <w:szCs w:val="22"/>
                  <w:u w:val="single"/>
                </w:rPr>
                <w:t>Sono Calm Goyang</w:t>
              </w:r>
            </w:hyperlink>
            <w:r w:rsidRPr="00A03B47">
              <w:rPr>
                <w:rFonts w:ascii="微軟正黑體" w:eastAsia="微軟正黑體" w:hAnsi="微軟正黑體" w:cs="新細明體"/>
                <w:kern w:val="0"/>
                <w:sz w:val="22"/>
                <w:szCs w:val="22"/>
              </w:rPr>
              <w:t> 或同級</w:t>
            </w:r>
          </w:p>
        </w:tc>
      </w:tr>
      <w:tr w:rsidR="00144B9B" w:rsidRPr="00A03B47" w14:paraId="165F9247" w14:textId="77777777" w:rsidTr="00A03B47">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2EF0074" w14:textId="77777777" w:rsidR="00144B9B" w:rsidRPr="00A03B47" w:rsidRDefault="00144B9B" w:rsidP="00A03B47">
            <w:pPr>
              <w:widowControl/>
              <w:spacing w:line="0" w:lineRule="atLeast"/>
              <w:jc w:val="center"/>
              <w:rPr>
                <w:rFonts w:ascii="微軟正黑體" w:eastAsia="微軟正黑體" w:hAnsi="微軟正黑體" w:cs="新細明體"/>
                <w:kern w:val="0"/>
                <w:sz w:val="26"/>
                <w:szCs w:val="26"/>
              </w:rPr>
            </w:pPr>
            <w:r w:rsidRPr="00A03B47">
              <w:rPr>
                <w:rFonts w:ascii="微軟正黑體" w:eastAsia="微軟正黑體" w:hAnsi="微軟正黑體" w:cs="新細明體"/>
                <w:b/>
                <w:bCs/>
                <w:kern w:val="0"/>
                <w:sz w:val="26"/>
                <w:szCs w:val="26"/>
              </w:rPr>
              <w:t>第</w:t>
            </w:r>
            <w:r w:rsidRPr="00A03B47">
              <w:rPr>
                <w:rFonts w:ascii="微軟正黑體" w:eastAsia="微軟正黑體" w:hAnsi="微軟正黑體" w:cs="新細明體"/>
                <w:b/>
                <w:bCs/>
                <w:kern w:val="0"/>
                <w:sz w:val="26"/>
                <w:szCs w:val="26"/>
              </w:rPr>
              <w:br/>
            </w:r>
            <w:r w:rsidRPr="00A03B47">
              <w:rPr>
                <w:rFonts w:ascii="微軟正黑體" w:eastAsia="微軟正黑體" w:hAnsi="微軟正黑體"/>
                <w:b/>
                <w:bCs/>
                <w:kern w:val="0"/>
                <w:sz w:val="26"/>
                <w:szCs w:val="26"/>
              </w:rPr>
              <w:t>4</w:t>
            </w:r>
            <w:r w:rsidRPr="00A03B47">
              <w:rPr>
                <w:rFonts w:ascii="微軟正黑體" w:eastAsia="微軟正黑體" w:hAnsi="微軟正黑體"/>
                <w:b/>
                <w:bCs/>
                <w:kern w:val="0"/>
                <w:sz w:val="26"/>
                <w:szCs w:val="26"/>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AFB6BF" w14:textId="77777777" w:rsidR="00A03B47" w:rsidRPr="00A03B47" w:rsidRDefault="00144B9B" w:rsidP="00A03B47">
            <w:pPr>
              <w:widowControl/>
              <w:spacing w:line="0" w:lineRule="atLeast"/>
              <w:rPr>
                <w:rFonts w:ascii="微軟正黑體" w:eastAsia="微軟正黑體" w:hAnsi="微軟正黑體" w:cs="新細明體"/>
                <w:kern w:val="0"/>
              </w:rPr>
            </w:pPr>
            <w:r w:rsidRPr="00A03B47">
              <w:rPr>
                <w:rFonts w:ascii="微軟正黑體" w:eastAsia="微軟正黑體" w:hAnsi="微軟正黑體" w:cs="新細明體"/>
                <w:b/>
                <w:bCs/>
                <w:color w:val="000000"/>
                <w:kern w:val="0"/>
              </w:rPr>
              <w:t>慶熙宮→高麗護肝寶→韓流時尚彩粧店→益善洞韓屋村(韓國SNS熱門打卡景點)→新塗鴉秀→首爾明洞</w:t>
            </w:r>
          </w:p>
          <w:p w14:paraId="05F1553C" w14:textId="3B541B7F"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color w:val="330033"/>
                <w:kern w:val="0"/>
                <w:sz w:val="22"/>
                <w:szCs w:val="22"/>
              </w:rPr>
              <w:t>【慶熙宮】位於首爾西側，是朝鮮後期的離宮，也被稱爲西闋。所謂的離宮就是指皇帝避難的地方。慶熙宮是朝鮮時代仁祖至哲宗10代皇帝的離宮。</w:t>
            </w:r>
            <w:r w:rsidRPr="00A03B47">
              <w:rPr>
                <w:rFonts w:ascii="微軟正黑體" w:eastAsia="微軟正黑體" w:hAnsi="微軟正黑體" w:cs="新細明體"/>
                <w:color w:val="330033"/>
                <w:kern w:val="0"/>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A03B47">
              <w:rPr>
                <w:rFonts w:ascii="微軟正黑體" w:eastAsia="微軟正黑體" w:hAnsi="微軟正黑體" w:cs="新細明體"/>
                <w:color w:val="FF0000"/>
                <w:kern w:val="0"/>
                <w:sz w:val="22"/>
                <w:szCs w:val="22"/>
              </w:rPr>
              <w:t>※註：若遇秀休館或滿座，行程將作先後順序調整，不便之處敬請見諒！</w:t>
            </w:r>
            <w:r w:rsidRPr="00A03B47">
              <w:rPr>
                <w:rFonts w:ascii="微軟正黑體" w:eastAsia="微軟正黑體" w:hAnsi="微軟正黑體" w:cs="新細明體"/>
                <w:color w:val="330033"/>
                <w:kern w:val="0"/>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A03B47">
              <w:rPr>
                <w:rFonts w:ascii="微軟正黑體" w:eastAsia="微軟正黑體" w:hAnsi="微軟正黑體" w:cs="新細明體"/>
                <w:color w:val="330033"/>
                <w:kern w:val="0"/>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144B9B" w:rsidRPr="00A03B47" w14:paraId="4803C70B"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7B5919"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1613D5"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 xml:space="preserve">早餐：飯店內用　　中餐：馬鈴薯燉豬骨風味餐+季節小菜　　晚餐：人蔘燉雞湯+人蔘酒+麵線+季節小菜　　</w:t>
            </w:r>
          </w:p>
        </w:tc>
      </w:tr>
      <w:tr w:rsidR="00144B9B" w:rsidRPr="00A03B47" w14:paraId="39F1EB2D"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F7C3CA"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1F1192"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住宿： </w:t>
            </w:r>
            <w:hyperlink r:id="rId29" w:history="1">
              <w:r w:rsidRPr="00A03B47">
                <w:rPr>
                  <w:rFonts w:ascii="微軟正黑體" w:eastAsia="微軟正黑體" w:hAnsi="微軟正黑體" w:cs="新細明體"/>
                  <w:color w:val="0000FF"/>
                  <w:kern w:val="0"/>
                  <w:sz w:val="22"/>
                  <w:szCs w:val="22"/>
                  <w:u w:val="single"/>
                </w:rPr>
                <w:t>Riviera Verium Hotel</w:t>
              </w:r>
            </w:hyperlink>
            <w:r w:rsidRPr="00A03B47">
              <w:rPr>
                <w:rFonts w:ascii="微軟正黑體" w:eastAsia="微軟正黑體" w:hAnsi="微軟正黑體" w:cs="新細明體"/>
                <w:kern w:val="0"/>
                <w:sz w:val="22"/>
                <w:szCs w:val="22"/>
              </w:rPr>
              <w:t> 或 </w:t>
            </w:r>
            <w:hyperlink r:id="rId30" w:history="1">
              <w:r w:rsidRPr="00A03B47">
                <w:rPr>
                  <w:rFonts w:ascii="微軟正黑體" w:eastAsia="微軟正黑體" w:hAnsi="微軟正黑體" w:cs="新細明體"/>
                  <w:color w:val="0000FF"/>
                  <w:kern w:val="0"/>
                  <w:sz w:val="22"/>
                  <w:szCs w:val="22"/>
                  <w:u w:val="single"/>
                </w:rPr>
                <w:t>仁川海月觀光飯店</w:t>
              </w:r>
            </w:hyperlink>
            <w:r w:rsidRPr="00A03B47">
              <w:rPr>
                <w:rFonts w:ascii="微軟正黑體" w:eastAsia="微軟正黑體" w:hAnsi="微軟正黑體" w:cs="新細明體"/>
                <w:kern w:val="0"/>
                <w:sz w:val="22"/>
                <w:szCs w:val="22"/>
              </w:rPr>
              <w:t> 或 </w:t>
            </w:r>
            <w:hyperlink r:id="rId31" w:history="1">
              <w:r w:rsidRPr="00A03B47">
                <w:rPr>
                  <w:rFonts w:ascii="微軟正黑體" w:eastAsia="微軟正黑體" w:hAnsi="微軟正黑體" w:cs="新細明體"/>
                  <w:color w:val="0000FF"/>
                  <w:kern w:val="0"/>
                  <w:sz w:val="22"/>
                  <w:szCs w:val="22"/>
                  <w:u w:val="single"/>
                </w:rPr>
                <w:t>GUEST HOUSE</w:t>
              </w:r>
            </w:hyperlink>
            <w:r w:rsidRPr="00A03B47">
              <w:rPr>
                <w:rFonts w:ascii="微軟正黑體" w:eastAsia="微軟正黑體" w:hAnsi="微軟正黑體" w:cs="新細明體"/>
                <w:kern w:val="0"/>
                <w:sz w:val="22"/>
                <w:szCs w:val="22"/>
              </w:rPr>
              <w:t> 或 </w:t>
            </w:r>
            <w:hyperlink r:id="rId32" w:history="1">
              <w:r w:rsidRPr="00A03B47">
                <w:rPr>
                  <w:rFonts w:ascii="微軟正黑體" w:eastAsia="微軟正黑體" w:hAnsi="微軟正黑體" w:cs="新細明體"/>
                  <w:color w:val="0000FF"/>
                  <w:kern w:val="0"/>
                  <w:sz w:val="22"/>
                  <w:szCs w:val="22"/>
                  <w:u w:val="single"/>
                </w:rPr>
                <w:t>仁川CHARIS HOTEL</w:t>
              </w:r>
            </w:hyperlink>
            <w:r w:rsidRPr="00A03B47">
              <w:rPr>
                <w:rFonts w:ascii="微軟正黑體" w:eastAsia="微軟正黑體" w:hAnsi="微軟正黑體" w:cs="新細明體"/>
                <w:kern w:val="0"/>
                <w:sz w:val="22"/>
                <w:szCs w:val="22"/>
              </w:rPr>
              <w:t> 或 </w:t>
            </w:r>
            <w:hyperlink r:id="rId33" w:history="1">
              <w:r w:rsidRPr="00A03B47">
                <w:rPr>
                  <w:rFonts w:ascii="微軟正黑體" w:eastAsia="微軟正黑體" w:hAnsi="微軟正黑體" w:cs="新細明體"/>
                  <w:color w:val="0000FF"/>
                  <w:kern w:val="0"/>
                  <w:sz w:val="22"/>
                  <w:szCs w:val="22"/>
                  <w:u w:val="single"/>
                </w:rPr>
                <w:t>仁川CAPITAL</w:t>
              </w:r>
            </w:hyperlink>
            <w:r w:rsidRPr="00A03B47">
              <w:rPr>
                <w:rFonts w:ascii="微軟正黑體" w:eastAsia="微軟正黑體" w:hAnsi="微軟正黑體" w:cs="新細明體"/>
                <w:kern w:val="0"/>
                <w:sz w:val="22"/>
                <w:szCs w:val="22"/>
              </w:rPr>
              <w:t> 或同級</w:t>
            </w:r>
          </w:p>
        </w:tc>
      </w:tr>
      <w:tr w:rsidR="00144B9B" w:rsidRPr="00A03B47" w14:paraId="309F53EB" w14:textId="77777777" w:rsidTr="00A03B47">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D7EEB9" w14:textId="77777777" w:rsidR="00144B9B" w:rsidRPr="00A03B47" w:rsidRDefault="00144B9B" w:rsidP="00A03B47">
            <w:pPr>
              <w:widowControl/>
              <w:spacing w:line="0" w:lineRule="atLeast"/>
              <w:jc w:val="center"/>
              <w:rPr>
                <w:rFonts w:ascii="微軟正黑體" w:eastAsia="微軟正黑體" w:hAnsi="微軟正黑體" w:cs="新細明體"/>
                <w:kern w:val="0"/>
                <w:sz w:val="26"/>
                <w:szCs w:val="26"/>
              </w:rPr>
            </w:pPr>
            <w:r w:rsidRPr="00A03B47">
              <w:rPr>
                <w:rFonts w:ascii="微軟正黑體" w:eastAsia="微軟正黑體" w:hAnsi="微軟正黑體" w:cs="新細明體"/>
                <w:b/>
                <w:bCs/>
                <w:kern w:val="0"/>
                <w:sz w:val="26"/>
                <w:szCs w:val="26"/>
              </w:rPr>
              <w:t>第</w:t>
            </w:r>
            <w:r w:rsidRPr="00A03B47">
              <w:rPr>
                <w:rFonts w:ascii="微軟正黑體" w:eastAsia="微軟正黑體" w:hAnsi="微軟正黑體" w:cs="新細明體"/>
                <w:b/>
                <w:bCs/>
                <w:kern w:val="0"/>
                <w:sz w:val="26"/>
                <w:szCs w:val="26"/>
              </w:rPr>
              <w:br/>
            </w:r>
            <w:r w:rsidRPr="00A03B47">
              <w:rPr>
                <w:rFonts w:ascii="微軟正黑體" w:eastAsia="微軟正黑體" w:hAnsi="微軟正黑體"/>
                <w:b/>
                <w:bCs/>
                <w:kern w:val="0"/>
                <w:sz w:val="26"/>
                <w:szCs w:val="26"/>
              </w:rPr>
              <w:t>5</w:t>
            </w:r>
            <w:r w:rsidRPr="00A03B47">
              <w:rPr>
                <w:rFonts w:ascii="微軟正黑體" w:eastAsia="微軟正黑體" w:hAnsi="微軟正黑體"/>
                <w:b/>
                <w:bCs/>
                <w:kern w:val="0"/>
                <w:sz w:val="26"/>
                <w:szCs w:val="26"/>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7C7A20" w14:textId="77777777" w:rsidR="00144B9B" w:rsidRPr="00A03B47" w:rsidRDefault="00144B9B" w:rsidP="00A03B47">
            <w:pPr>
              <w:widowControl/>
              <w:spacing w:line="0" w:lineRule="atLeast"/>
              <w:rPr>
                <w:rFonts w:ascii="微軟正黑體" w:eastAsia="微軟正黑體" w:hAnsi="微軟正黑體"/>
                <w:color w:val="000000"/>
                <w:kern w:val="0"/>
              </w:rPr>
            </w:pPr>
            <w:r w:rsidRPr="00A03B47">
              <w:rPr>
                <w:rFonts w:ascii="微軟正黑體" w:eastAsia="微軟正黑體" w:hAnsi="微軟正黑體" w:cs="新細明體"/>
                <w:b/>
                <w:bCs/>
                <w:color w:val="000000"/>
                <w:kern w:val="0"/>
              </w:rPr>
              <w:t>仁川→桃園</w:t>
            </w:r>
            <w:r w:rsidRPr="00A03B47">
              <w:rPr>
                <w:rFonts w:ascii="微軟正黑體" w:eastAsia="微軟正黑體" w:hAnsi="微軟正黑體" w:cs="新細明體"/>
                <w:kern w:val="0"/>
              </w:rPr>
              <w:t> </w:t>
            </w:r>
            <w:r w:rsidRPr="00A03B47">
              <w:rPr>
                <w:rFonts w:ascii="微軟正黑體" w:eastAsia="微軟正黑體" w:hAnsi="微軟正黑體"/>
                <w:color w:val="000000"/>
                <w:kern w:val="0"/>
              </w:rPr>
              <w:t>ICN/TPE　LJ081　07：50~09：25</w:t>
            </w:r>
          </w:p>
          <w:p w14:paraId="46EDECB9" w14:textId="0337E6F3" w:rsidR="002925BE" w:rsidRPr="00A03B47" w:rsidRDefault="00A03B47"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hint="eastAsia"/>
                <w:kern w:val="0"/>
                <w:sz w:val="22"/>
                <w:szCs w:val="22"/>
              </w:rPr>
              <w:t>晨喚梳洗後，整裝前往機場辦理出境手續後，搭乘客機飛返台灣，平平安安地歸向闊別多日的家園，結束這次愉快的韓國之旅。</w:t>
            </w:r>
          </w:p>
        </w:tc>
      </w:tr>
      <w:tr w:rsidR="00144B9B" w:rsidRPr="00A03B47" w14:paraId="4C4F842A"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63289F"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1A5C30" w14:textId="77777777"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 xml:space="preserve">早餐：每人發放6000韓幣.機場自理早餐　　中餐：敬請自理　　晚餐：敬請自理　　</w:t>
            </w:r>
          </w:p>
        </w:tc>
      </w:tr>
      <w:tr w:rsidR="00144B9B" w:rsidRPr="00A03B47" w14:paraId="43B4EADD" w14:textId="77777777" w:rsidTr="00A03B47">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8E1A39" w14:textId="77777777" w:rsidR="00144B9B" w:rsidRPr="00A03B47" w:rsidRDefault="00144B9B" w:rsidP="00A03B47">
            <w:pPr>
              <w:widowControl/>
              <w:spacing w:line="0" w:lineRule="atLeast"/>
              <w:rPr>
                <w:rFonts w:ascii="微軟正黑體" w:eastAsia="微軟正黑體" w:hAnsi="微軟正黑體" w:cs="新細明體"/>
                <w:kern w:val="0"/>
                <w:sz w:val="26"/>
                <w:szCs w:val="26"/>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90C3D0" w14:textId="212B055A" w:rsidR="00144B9B" w:rsidRPr="00A03B47" w:rsidRDefault="00144B9B" w:rsidP="00A03B47">
            <w:pPr>
              <w:widowControl/>
              <w:spacing w:line="0" w:lineRule="atLeast"/>
              <w:rPr>
                <w:rFonts w:ascii="微軟正黑體" w:eastAsia="微軟正黑體" w:hAnsi="微軟正黑體" w:cs="新細明體"/>
                <w:kern w:val="0"/>
                <w:sz w:val="22"/>
                <w:szCs w:val="22"/>
              </w:rPr>
            </w:pPr>
            <w:r w:rsidRPr="00A03B47">
              <w:rPr>
                <w:rFonts w:ascii="微軟正黑體" w:eastAsia="微軟正黑體" w:hAnsi="微軟正黑體" w:cs="新細明體"/>
                <w:kern w:val="0"/>
                <w:sz w:val="22"/>
                <w:szCs w:val="22"/>
              </w:rPr>
              <w:t>住宿： 溫暖的家</w:t>
            </w:r>
          </w:p>
        </w:tc>
      </w:tr>
    </w:tbl>
    <w:p w14:paraId="0EA2F422" w14:textId="77777777" w:rsidR="00144B9B" w:rsidRPr="00A03B47" w:rsidRDefault="00144B9B" w:rsidP="00A03B47">
      <w:pPr>
        <w:widowControl/>
        <w:spacing w:line="0" w:lineRule="atLeast"/>
        <w:jc w:val="center"/>
        <w:rPr>
          <w:rFonts w:ascii="微軟正黑體" w:eastAsia="微軟正黑體" w:hAnsi="微軟正黑體"/>
          <w:vanish/>
          <w:color w:val="000000"/>
          <w:kern w:val="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144B9B" w:rsidRPr="00A03B47" w14:paraId="6E5378BE" w14:textId="77777777" w:rsidTr="00144B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7C79A5" w14:textId="77777777" w:rsidR="00144B9B" w:rsidRPr="00A03B47" w:rsidRDefault="00144B9B" w:rsidP="00A03B47">
            <w:pPr>
              <w:widowControl/>
              <w:spacing w:line="0" w:lineRule="atLeast"/>
              <w:jc w:val="center"/>
              <w:rPr>
                <w:rFonts w:ascii="微軟正黑體" w:eastAsia="微軟正黑體" w:hAnsi="微軟正黑體" w:cs="新細明體"/>
                <w:kern w:val="0"/>
                <w:sz w:val="30"/>
                <w:szCs w:val="30"/>
              </w:rPr>
            </w:pPr>
            <w:r w:rsidRPr="00A03B47">
              <w:rPr>
                <w:rFonts w:ascii="微軟正黑體" w:eastAsia="微軟正黑體" w:hAnsi="微軟正黑體" w:cs="新細明體"/>
                <w:b/>
                <w:bCs/>
                <w:color w:val="FF0000"/>
                <w:kern w:val="0"/>
                <w:sz w:val="30"/>
                <w:szCs w:val="30"/>
              </w:rPr>
              <w:t>注意事項</w:t>
            </w:r>
          </w:p>
        </w:tc>
      </w:tr>
      <w:tr w:rsidR="00144B9B" w:rsidRPr="00A03B47" w14:paraId="2EA48EE8" w14:textId="77777777" w:rsidTr="00144B9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34C0E02" w14:textId="77777777" w:rsidR="00144B9B" w:rsidRPr="00A03B47" w:rsidRDefault="00144B9B" w:rsidP="00A03B47">
            <w:pPr>
              <w:widowControl/>
              <w:spacing w:line="0" w:lineRule="atLeast"/>
              <w:ind w:left="720"/>
              <w:rPr>
                <w:rFonts w:ascii="微軟正黑體" w:eastAsia="微軟正黑體" w:hAnsi="微軟正黑體" w:cs="新細明體"/>
                <w:kern w:val="0"/>
                <w:sz w:val="21"/>
                <w:szCs w:val="21"/>
              </w:rPr>
            </w:pPr>
            <w:r w:rsidRPr="00A03B47">
              <w:rPr>
                <w:rFonts w:ascii="微軟正黑體" w:eastAsia="微軟正黑體" w:hAnsi="微軟正黑體" w:cs="新細明體"/>
                <w:b/>
                <w:bCs/>
                <w:color w:val="0000FF"/>
                <w:kern w:val="0"/>
                <w:sz w:val="21"/>
                <w:szCs w:val="21"/>
              </w:rPr>
              <w:t>《成團人數》</w:t>
            </w:r>
          </w:p>
          <w:p w14:paraId="67C2154D" w14:textId="77777777" w:rsidR="00144B9B" w:rsidRPr="00A03B47" w:rsidRDefault="00144B9B" w:rsidP="00A03B47">
            <w:pPr>
              <w:widowControl/>
              <w:numPr>
                <w:ilvl w:val="0"/>
                <w:numId w:val="4"/>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本行程最低出團人數16人以上(含)，最多為42人以下(含)，台灣地區將派遣合格領隊隨行服務。</w:t>
            </w:r>
          </w:p>
          <w:p w14:paraId="1BB81C1E" w14:textId="77777777" w:rsidR="00144B9B" w:rsidRPr="00A03B47" w:rsidRDefault="00144B9B" w:rsidP="00A03B47">
            <w:pPr>
              <w:widowControl/>
              <w:spacing w:line="0" w:lineRule="atLeast"/>
              <w:ind w:left="720"/>
              <w:rPr>
                <w:rFonts w:ascii="微軟正黑體" w:eastAsia="微軟正黑體" w:hAnsi="微軟正黑體" w:cs="新細明體"/>
                <w:kern w:val="0"/>
                <w:sz w:val="21"/>
                <w:szCs w:val="21"/>
              </w:rPr>
            </w:pPr>
            <w:r w:rsidRPr="00A03B47">
              <w:rPr>
                <w:rFonts w:ascii="微軟正黑體" w:eastAsia="微軟正黑體" w:hAnsi="微軟正黑體" w:cs="新細明體"/>
                <w:b/>
                <w:bCs/>
                <w:color w:val="0000FF"/>
                <w:kern w:val="0"/>
                <w:sz w:val="21"/>
                <w:szCs w:val="21"/>
              </w:rPr>
              <w:t>《行程費用</w:t>
            </w:r>
            <w:r w:rsidRPr="00A03B47">
              <w:rPr>
                <w:rFonts w:ascii="微軟正黑體" w:eastAsia="微軟正黑體" w:hAnsi="微軟正黑體" w:cs="新細明體"/>
                <w:b/>
                <w:bCs/>
                <w:color w:val="FF0000"/>
                <w:kern w:val="0"/>
                <w:sz w:val="21"/>
                <w:szCs w:val="21"/>
              </w:rPr>
              <w:t>不包含</w:t>
            </w:r>
            <w:r w:rsidRPr="00A03B47">
              <w:rPr>
                <w:rFonts w:ascii="微軟正黑體" w:eastAsia="微軟正黑體" w:hAnsi="微軟正黑體" w:cs="新細明體"/>
                <w:b/>
                <w:bCs/>
                <w:color w:val="0000FF"/>
                <w:kern w:val="0"/>
                <w:sz w:val="21"/>
                <w:szCs w:val="21"/>
              </w:rPr>
              <w:t>以下項目》</w:t>
            </w:r>
          </w:p>
          <w:p w14:paraId="011B6905"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售價不含全程領隊、導遊及司機之服務費，每人每日300元台幣。</w:t>
            </w:r>
          </w:p>
          <w:p w14:paraId="13988830"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個人新辦護照費用。</w:t>
            </w:r>
          </w:p>
          <w:p w14:paraId="5DAD42B9"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旅遊平安保險及旅遊不便險。</w:t>
            </w:r>
          </w:p>
          <w:p w14:paraId="5AE59BC5"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若於韓國確診時之隔離飯店及相關車資等費用。</w:t>
            </w:r>
          </w:p>
          <w:p w14:paraId="3595AD95"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返台檢疫要求之檢測、隔離飯店及相關車資等費用。</w:t>
            </w:r>
          </w:p>
          <w:p w14:paraId="4A30FEE0"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純係私人之消費：如行李超重費、自購商品、飲料酒類、洗衣、電話、電報及私人交通費。</w:t>
            </w:r>
          </w:p>
          <w:p w14:paraId="54AEB7BB"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若為一位大人或一位大人帶一位嬰兒報名參加，或需求單人入住一間房，需加收單房差。</w:t>
            </w:r>
          </w:p>
          <w:p w14:paraId="4DCB7167"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一經確認後如個人因素取消或被拒絕入境韓國，將無法申請退費。</w:t>
            </w:r>
          </w:p>
          <w:p w14:paraId="10CA488C" w14:textId="77777777" w:rsidR="00144B9B" w:rsidRPr="00A03B47" w:rsidRDefault="00144B9B" w:rsidP="00A03B47">
            <w:pPr>
              <w:widowControl/>
              <w:numPr>
                <w:ilvl w:val="0"/>
                <w:numId w:val="5"/>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團體旅責險不包含當地染疫後的所有醫療費用。</w:t>
            </w:r>
          </w:p>
          <w:p w14:paraId="3B4DEB51" w14:textId="77777777" w:rsidR="00144B9B" w:rsidRPr="00A03B47" w:rsidRDefault="00144B9B" w:rsidP="00A03B47">
            <w:pPr>
              <w:widowControl/>
              <w:spacing w:line="0" w:lineRule="atLeast"/>
              <w:ind w:left="720"/>
              <w:rPr>
                <w:rFonts w:ascii="微軟正黑體" w:eastAsia="微軟正黑體" w:hAnsi="微軟正黑體" w:cs="新細明體"/>
                <w:kern w:val="0"/>
                <w:sz w:val="21"/>
                <w:szCs w:val="21"/>
              </w:rPr>
            </w:pPr>
            <w:r w:rsidRPr="00A03B47">
              <w:rPr>
                <w:rFonts w:ascii="微軟正黑體" w:eastAsia="微軟正黑體" w:hAnsi="微軟正黑體" w:cs="新細明體"/>
                <w:b/>
                <w:bCs/>
                <w:color w:val="0000FF"/>
                <w:kern w:val="0"/>
                <w:sz w:val="21"/>
                <w:szCs w:val="21"/>
              </w:rPr>
              <w:t>《真航空注意事項》</w:t>
            </w:r>
          </w:p>
          <w:p w14:paraId="37494EB4"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此團型使用團體機位，航班不可指定、不可延回、不可更改進出點、不可指定座位。</w:t>
            </w:r>
          </w:p>
          <w:p w14:paraId="125D25C9"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若需指定航班，建議改訂個人機票，以確保訂到您所需之航班，加價幅度依各航空公司之規定，另外提供報價。</w:t>
            </w:r>
          </w:p>
          <w:p w14:paraId="1A7F540F"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航空公司保留航班時間調整及變更之權利。</w:t>
            </w:r>
          </w:p>
          <w:p w14:paraId="21C8743B"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真航空不供應餐點及飲料，旅客若有需求可向空服人員索取開水。</w:t>
            </w:r>
          </w:p>
          <w:p w14:paraId="221FB86D"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color w:val="FF0000"/>
                <w:kern w:val="0"/>
                <w:sz w:val="21"/>
                <w:szCs w:val="21"/>
              </w:rPr>
              <w:t>手提行李一件10公斤(不超過115cm)，托運行李(不限件數)每人去程：桃園-仁川/15公斤，回程：仁川-桃園/20公斤。(行李超重請在機場付費，每公斤14USD)</w:t>
            </w:r>
          </w:p>
          <w:p w14:paraId="35F301E5"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開櫃時間為起飛前2.5小時，關櫃時間為起飛前1小時，逾時未能辦妥登機手續敬請自行負責。</w:t>
            </w:r>
          </w:p>
          <w:p w14:paraId="469C6EEE" w14:textId="77777777" w:rsidR="00144B9B" w:rsidRPr="00A03B47" w:rsidRDefault="00144B9B" w:rsidP="00A03B47">
            <w:pPr>
              <w:widowControl/>
              <w:numPr>
                <w:ilvl w:val="0"/>
                <w:numId w:val="6"/>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規則內所寫之日期/時間均以工作日為準，若遇假日請提前作業。</w:t>
            </w:r>
          </w:p>
          <w:p w14:paraId="7A5877E6" w14:textId="77777777" w:rsidR="00144B9B" w:rsidRPr="00A03B47" w:rsidRDefault="00144B9B" w:rsidP="00A03B47">
            <w:pPr>
              <w:widowControl/>
              <w:spacing w:line="0" w:lineRule="atLeast"/>
              <w:ind w:left="720"/>
              <w:rPr>
                <w:rFonts w:ascii="微軟正黑體" w:eastAsia="微軟正黑體" w:hAnsi="微軟正黑體" w:cs="新細明體"/>
                <w:kern w:val="0"/>
                <w:sz w:val="21"/>
                <w:szCs w:val="21"/>
              </w:rPr>
            </w:pPr>
            <w:r w:rsidRPr="00A03B47">
              <w:rPr>
                <w:rFonts w:ascii="微軟正黑體" w:eastAsia="微軟正黑體" w:hAnsi="微軟正黑體" w:cs="新細明體"/>
                <w:b/>
                <w:bCs/>
                <w:color w:val="0000FF"/>
                <w:kern w:val="0"/>
                <w:sz w:val="21"/>
                <w:szCs w:val="21"/>
              </w:rPr>
              <w:t>《參團須知與相關提醒》</w:t>
            </w:r>
          </w:p>
          <w:p w14:paraId="2EFCB1C9"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以上行程僅供參考，正確之行程內容、班機時間、降落城市及住宿飯店，請以行前說明會資料為準。</w:t>
            </w:r>
          </w:p>
          <w:p w14:paraId="2F3D2FFB"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團體若為特殊拜會團、會議參展團、學生團體，不適用於本行程之報價，需另行報價。</w:t>
            </w:r>
          </w:p>
          <w:p w14:paraId="5966805B" w14:textId="77777777" w:rsidR="00144B9B" w:rsidRPr="00A03B47" w:rsidRDefault="00144B9B" w:rsidP="00A03B47">
            <w:pPr>
              <w:widowControl/>
              <w:numPr>
                <w:ilvl w:val="0"/>
                <w:numId w:val="7"/>
              </w:numPr>
              <w:spacing w:line="0" w:lineRule="atLeast"/>
              <w:rPr>
                <w:rFonts w:ascii="微軟正黑體" w:eastAsia="微軟正黑體" w:hAnsi="微軟正黑體" w:cs="新細明體"/>
                <w:color w:val="FF0000"/>
                <w:kern w:val="0"/>
                <w:sz w:val="21"/>
                <w:szCs w:val="21"/>
              </w:rPr>
            </w:pPr>
            <w:r w:rsidRPr="00A03B47">
              <w:rPr>
                <w:rFonts w:ascii="微軟正黑體" w:eastAsia="微軟正黑體" w:hAnsi="微軟正黑體" w:cs="新細明體"/>
                <w:color w:val="FF0000"/>
                <w:kern w:val="0"/>
                <w:sz w:val="21"/>
                <w:szCs w:val="21"/>
              </w:rPr>
              <w:t>本行程恕不接受韓籍旅客及其家屬參團;當地參團須提供來回電子機票，恕不接受於韓國打工度假及工作者參團。</w:t>
            </w:r>
          </w:p>
          <w:p w14:paraId="4C570A89"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特殊規定如下：參加本行程若逢以下條件限定，費用需另計：</w:t>
            </w:r>
            <w:r w:rsidRPr="00A03B47">
              <w:rPr>
                <w:rFonts w:ascii="微軟正黑體" w:eastAsia="微軟正黑體" w:hAnsi="微軟正黑體" w:cs="新細明體"/>
                <w:kern w:val="0"/>
                <w:sz w:val="21"/>
                <w:szCs w:val="21"/>
              </w:rPr>
              <w:br/>
            </w:r>
            <w:r w:rsidRPr="00A03B47">
              <w:rPr>
                <w:rFonts w:ascii="微軟正黑體" w:eastAsia="微軟正黑體" w:hAnsi="微軟正黑體" w:cs="新細明體"/>
                <w:color w:val="FF0000"/>
                <w:kern w:val="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A03B47">
              <w:rPr>
                <w:rFonts w:ascii="微軟正黑體" w:eastAsia="微軟正黑體" w:hAnsi="微軟正黑體" w:cs="新細明體"/>
                <w:kern w:val="0"/>
                <w:sz w:val="21"/>
                <w:szCs w:val="21"/>
              </w:rPr>
              <w:br/>
              <w:t>B.學生及外籍人士(不含韓國籍)，單持一本外國護照者，每人需加收NTD6,500元。</w:t>
            </w:r>
            <w:r w:rsidRPr="00A03B47">
              <w:rPr>
                <w:rFonts w:ascii="微軟正黑體" w:eastAsia="微軟正黑體" w:hAnsi="微軟正黑體" w:cs="新細明體"/>
                <w:kern w:val="0"/>
                <w:sz w:val="21"/>
                <w:szCs w:val="21"/>
              </w:rPr>
              <w:br/>
              <w:t>C.單筆訂單不足24歲及65歲以上報名人數不可超過半數，若超過半數則價格另議～請洽業務人員。</w:t>
            </w:r>
            <w:r w:rsidRPr="00A03B47">
              <w:rPr>
                <w:rFonts w:ascii="微軟正黑體" w:eastAsia="微軟正黑體" w:hAnsi="微軟正黑體" w:cs="新細明體"/>
                <w:kern w:val="0"/>
                <w:sz w:val="21"/>
                <w:szCs w:val="21"/>
              </w:rPr>
              <w:br/>
              <w:t>D.此行程報價僅適用於正常之散客報名，如遇特殊團體則團費需另計～請洽業務人員。</w:t>
            </w:r>
          </w:p>
          <w:p w14:paraId="423BFDB0"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2803390"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本團體行程景點若客人不參加者，視為自動棄權，恕無法退費，本產品報價中所含景點門票等均按旅行社扣價核算，旅客不再享受其他折扣與優惠，亦不另行退還差價。</w:t>
            </w:r>
          </w:p>
          <w:p w14:paraId="5B46E0FF"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sz w:val="21"/>
                <w:szCs w:val="21"/>
              </w:rPr>
            </w:pPr>
            <w:r w:rsidRPr="00A03B47">
              <w:rPr>
                <w:rFonts w:ascii="微軟正黑體" w:eastAsia="微軟正黑體" w:hAnsi="微軟正黑體" w:cs="新細明體"/>
                <w:kern w:val="0"/>
                <w:sz w:val="21"/>
                <w:szCs w:val="21"/>
              </w:rPr>
              <w:t>為考量旅客自身之旅遊安全並顧及同團其它團員之旅遊權益，年滿70以上及行動不便者之貴賓須有同行家人，方始接受報名，不便之處，尚祈鑑諒。</w:t>
            </w:r>
          </w:p>
          <w:p w14:paraId="49326DA1" w14:textId="77777777" w:rsidR="00144B9B" w:rsidRPr="00A03B47" w:rsidRDefault="00144B9B" w:rsidP="00A03B47">
            <w:pPr>
              <w:widowControl/>
              <w:numPr>
                <w:ilvl w:val="0"/>
                <w:numId w:val="7"/>
              </w:numPr>
              <w:spacing w:line="0" w:lineRule="atLeast"/>
              <w:rPr>
                <w:rFonts w:ascii="微軟正黑體" w:eastAsia="微軟正黑體" w:hAnsi="微軟正黑體" w:cs="新細明體"/>
                <w:kern w:val="0"/>
              </w:rPr>
            </w:pPr>
            <w:r w:rsidRPr="00A03B47">
              <w:rPr>
                <w:rFonts w:ascii="微軟正黑體" w:eastAsia="微軟正黑體" w:hAnsi="微軟正黑體" w:cs="新細明體"/>
                <w:kern w:val="0"/>
                <w:sz w:val="21"/>
                <w:szCs w:val="21"/>
              </w:rPr>
              <w:t>韓國因響應環保減少廢氣、汽機車、大型車停車超過3分鐘即須熄火關閉引擎，否則將會記點罰款，故司機會等客人上車後再開引擎及空調，請見諒！</w:t>
            </w:r>
          </w:p>
        </w:tc>
      </w:tr>
    </w:tbl>
    <w:p w14:paraId="5A341E5B" w14:textId="3D8AEFDF" w:rsidR="007E18CF" w:rsidRPr="00A03B47" w:rsidRDefault="007E18CF" w:rsidP="00A03B47">
      <w:pPr>
        <w:spacing w:line="0" w:lineRule="atLeast"/>
        <w:rPr>
          <w:rFonts w:ascii="微軟正黑體" w:eastAsia="微軟正黑體" w:hAnsi="微軟正黑體"/>
        </w:rPr>
      </w:pPr>
    </w:p>
    <w:sectPr w:rsidR="007E18CF" w:rsidRPr="00A03B47" w:rsidSect="00C167FA">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C0B1D" w14:textId="77777777" w:rsidR="003F72CF" w:rsidRDefault="003F72CF">
      <w:r>
        <w:separator/>
      </w:r>
    </w:p>
  </w:endnote>
  <w:endnote w:type="continuationSeparator" w:id="0">
    <w:p w14:paraId="01F290C2" w14:textId="77777777" w:rsidR="003F72CF" w:rsidRDefault="003F7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16A97" w14:textId="77777777" w:rsidR="003F72CF" w:rsidRDefault="003F72CF">
      <w:r>
        <w:separator/>
      </w:r>
    </w:p>
  </w:footnote>
  <w:footnote w:type="continuationSeparator" w:id="0">
    <w:p w14:paraId="7BFAFFFD" w14:textId="77777777" w:rsidR="003F72CF" w:rsidRDefault="003F7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858421A"/>
    <w:multiLevelType w:val="multilevel"/>
    <w:tmpl w:val="650A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CA6F78"/>
    <w:multiLevelType w:val="multilevel"/>
    <w:tmpl w:val="4E824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45A75BB"/>
    <w:multiLevelType w:val="multilevel"/>
    <w:tmpl w:val="A9F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B7690D"/>
    <w:multiLevelType w:val="multilevel"/>
    <w:tmpl w:val="C936A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42125397">
    <w:abstractNumId w:val="0"/>
  </w:num>
  <w:num w:numId="2" w16cid:durableId="2089375008">
    <w:abstractNumId w:val="3"/>
  </w:num>
  <w:num w:numId="3" w16cid:durableId="442268547">
    <w:abstractNumId w:val="6"/>
  </w:num>
  <w:num w:numId="4" w16cid:durableId="180321636">
    <w:abstractNumId w:val="2"/>
  </w:num>
  <w:num w:numId="5" w16cid:durableId="1382169206">
    <w:abstractNumId w:val="4"/>
  </w:num>
  <w:num w:numId="6" w16cid:durableId="1624463532">
    <w:abstractNumId w:val="1"/>
  </w:num>
  <w:num w:numId="7" w16cid:durableId="7624541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51840"/>
    <w:rsid w:val="00054398"/>
    <w:rsid w:val="000679C8"/>
    <w:rsid w:val="0007100F"/>
    <w:rsid w:val="00071648"/>
    <w:rsid w:val="000738E7"/>
    <w:rsid w:val="00073D7E"/>
    <w:rsid w:val="00077D92"/>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16A5"/>
    <w:rsid w:val="000F31BE"/>
    <w:rsid w:val="0010688B"/>
    <w:rsid w:val="0011295C"/>
    <w:rsid w:val="00121AF2"/>
    <w:rsid w:val="001252CA"/>
    <w:rsid w:val="00131B9F"/>
    <w:rsid w:val="00132CC2"/>
    <w:rsid w:val="00135200"/>
    <w:rsid w:val="001356B2"/>
    <w:rsid w:val="00144B9B"/>
    <w:rsid w:val="001614A0"/>
    <w:rsid w:val="00176C09"/>
    <w:rsid w:val="00177A4F"/>
    <w:rsid w:val="00185A12"/>
    <w:rsid w:val="00190536"/>
    <w:rsid w:val="00192A03"/>
    <w:rsid w:val="00195B50"/>
    <w:rsid w:val="001A3A36"/>
    <w:rsid w:val="001A641B"/>
    <w:rsid w:val="001B198B"/>
    <w:rsid w:val="001B6074"/>
    <w:rsid w:val="001B6EA6"/>
    <w:rsid w:val="001C74A8"/>
    <w:rsid w:val="001D5188"/>
    <w:rsid w:val="001D552F"/>
    <w:rsid w:val="001E41AC"/>
    <w:rsid w:val="001E5DF2"/>
    <w:rsid w:val="001E7355"/>
    <w:rsid w:val="00215474"/>
    <w:rsid w:val="00223389"/>
    <w:rsid w:val="002278A6"/>
    <w:rsid w:val="00231519"/>
    <w:rsid w:val="0023646D"/>
    <w:rsid w:val="00250561"/>
    <w:rsid w:val="002537DC"/>
    <w:rsid w:val="00254217"/>
    <w:rsid w:val="0025503D"/>
    <w:rsid w:val="00260D35"/>
    <w:rsid w:val="00262489"/>
    <w:rsid w:val="002669B9"/>
    <w:rsid w:val="00270A32"/>
    <w:rsid w:val="00270CE3"/>
    <w:rsid w:val="00271E49"/>
    <w:rsid w:val="00281848"/>
    <w:rsid w:val="002848B0"/>
    <w:rsid w:val="002923D0"/>
    <w:rsid w:val="002925BE"/>
    <w:rsid w:val="002A628E"/>
    <w:rsid w:val="002C14DE"/>
    <w:rsid w:val="002D3C0E"/>
    <w:rsid w:val="002E5F11"/>
    <w:rsid w:val="002E605C"/>
    <w:rsid w:val="002E6EFC"/>
    <w:rsid w:val="002F5AF9"/>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56BE2"/>
    <w:rsid w:val="00356C38"/>
    <w:rsid w:val="0036328D"/>
    <w:rsid w:val="00364597"/>
    <w:rsid w:val="00372899"/>
    <w:rsid w:val="003809CF"/>
    <w:rsid w:val="00381F01"/>
    <w:rsid w:val="00391883"/>
    <w:rsid w:val="003A61B8"/>
    <w:rsid w:val="003B405A"/>
    <w:rsid w:val="003E0410"/>
    <w:rsid w:val="003E1DEB"/>
    <w:rsid w:val="003E2A8F"/>
    <w:rsid w:val="003F67C3"/>
    <w:rsid w:val="003F72CF"/>
    <w:rsid w:val="00402000"/>
    <w:rsid w:val="0040589F"/>
    <w:rsid w:val="00430271"/>
    <w:rsid w:val="004313E3"/>
    <w:rsid w:val="0043571E"/>
    <w:rsid w:val="00441464"/>
    <w:rsid w:val="00442BED"/>
    <w:rsid w:val="00462193"/>
    <w:rsid w:val="00464C87"/>
    <w:rsid w:val="00465465"/>
    <w:rsid w:val="004765EB"/>
    <w:rsid w:val="00484E23"/>
    <w:rsid w:val="0049059F"/>
    <w:rsid w:val="00495268"/>
    <w:rsid w:val="004B034C"/>
    <w:rsid w:val="004B52D0"/>
    <w:rsid w:val="004C663B"/>
    <w:rsid w:val="004D4D05"/>
    <w:rsid w:val="004D586D"/>
    <w:rsid w:val="004D7065"/>
    <w:rsid w:val="004E15C2"/>
    <w:rsid w:val="004E40D9"/>
    <w:rsid w:val="004E6DCF"/>
    <w:rsid w:val="00507C1E"/>
    <w:rsid w:val="00511AE2"/>
    <w:rsid w:val="00511D5C"/>
    <w:rsid w:val="00512BB8"/>
    <w:rsid w:val="0051443D"/>
    <w:rsid w:val="00523AA5"/>
    <w:rsid w:val="0052458E"/>
    <w:rsid w:val="00531401"/>
    <w:rsid w:val="0053236B"/>
    <w:rsid w:val="00532E98"/>
    <w:rsid w:val="0054027B"/>
    <w:rsid w:val="00542C70"/>
    <w:rsid w:val="0054637E"/>
    <w:rsid w:val="005538CE"/>
    <w:rsid w:val="005539DF"/>
    <w:rsid w:val="00556026"/>
    <w:rsid w:val="0056032F"/>
    <w:rsid w:val="00563429"/>
    <w:rsid w:val="00566B20"/>
    <w:rsid w:val="005707CC"/>
    <w:rsid w:val="00571DA3"/>
    <w:rsid w:val="005769C8"/>
    <w:rsid w:val="005878E8"/>
    <w:rsid w:val="00592745"/>
    <w:rsid w:val="005A0B7A"/>
    <w:rsid w:val="005A2755"/>
    <w:rsid w:val="005A5F65"/>
    <w:rsid w:val="005B144A"/>
    <w:rsid w:val="005B251F"/>
    <w:rsid w:val="005B5463"/>
    <w:rsid w:val="005C6D0E"/>
    <w:rsid w:val="005D2049"/>
    <w:rsid w:val="005D29B5"/>
    <w:rsid w:val="005E14C0"/>
    <w:rsid w:val="005E5353"/>
    <w:rsid w:val="005F669C"/>
    <w:rsid w:val="00615F8B"/>
    <w:rsid w:val="0061619C"/>
    <w:rsid w:val="00635DD9"/>
    <w:rsid w:val="00640F62"/>
    <w:rsid w:val="00644EBC"/>
    <w:rsid w:val="00651C62"/>
    <w:rsid w:val="00661FAE"/>
    <w:rsid w:val="00662C81"/>
    <w:rsid w:val="0066564C"/>
    <w:rsid w:val="006666B8"/>
    <w:rsid w:val="00683FC9"/>
    <w:rsid w:val="006852B4"/>
    <w:rsid w:val="006911D4"/>
    <w:rsid w:val="00691C8F"/>
    <w:rsid w:val="00691F9F"/>
    <w:rsid w:val="006976F9"/>
    <w:rsid w:val="006A2EA9"/>
    <w:rsid w:val="006A2FC3"/>
    <w:rsid w:val="006A43F7"/>
    <w:rsid w:val="006B5E0F"/>
    <w:rsid w:val="006C14E2"/>
    <w:rsid w:val="006C48E9"/>
    <w:rsid w:val="006C5BA6"/>
    <w:rsid w:val="006D6E92"/>
    <w:rsid w:val="006E2ED9"/>
    <w:rsid w:val="006E3F77"/>
    <w:rsid w:val="006E5376"/>
    <w:rsid w:val="006F3B92"/>
    <w:rsid w:val="00701A01"/>
    <w:rsid w:val="00703E29"/>
    <w:rsid w:val="00704BED"/>
    <w:rsid w:val="00710B10"/>
    <w:rsid w:val="0071420E"/>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0BB2"/>
    <w:rsid w:val="007B09BC"/>
    <w:rsid w:val="007B213C"/>
    <w:rsid w:val="007B25CC"/>
    <w:rsid w:val="007B2A25"/>
    <w:rsid w:val="007B3CAF"/>
    <w:rsid w:val="007B7D69"/>
    <w:rsid w:val="007C3125"/>
    <w:rsid w:val="007D3558"/>
    <w:rsid w:val="007E18CF"/>
    <w:rsid w:val="00804565"/>
    <w:rsid w:val="00815837"/>
    <w:rsid w:val="0081792A"/>
    <w:rsid w:val="00823943"/>
    <w:rsid w:val="008308D1"/>
    <w:rsid w:val="00832868"/>
    <w:rsid w:val="00832CD6"/>
    <w:rsid w:val="00834BBA"/>
    <w:rsid w:val="00852ECD"/>
    <w:rsid w:val="00863B28"/>
    <w:rsid w:val="008716FB"/>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1E09"/>
    <w:rsid w:val="009002EF"/>
    <w:rsid w:val="00907323"/>
    <w:rsid w:val="00910912"/>
    <w:rsid w:val="0092313A"/>
    <w:rsid w:val="00924005"/>
    <w:rsid w:val="00924304"/>
    <w:rsid w:val="00927B11"/>
    <w:rsid w:val="00933275"/>
    <w:rsid w:val="00933FCA"/>
    <w:rsid w:val="00935DE9"/>
    <w:rsid w:val="009436A1"/>
    <w:rsid w:val="009549F6"/>
    <w:rsid w:val="0096649C"/>
    <w:rsid w:val="00967604"/>
    <w:rsid w:val="009722D1"/>
    <w:rsid w:val="009726EC"/>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3FC4"/>
    <w:rsid w:val="009C5A37"/>
    <w:rsid w:val="009D04F7"/>
    <w:rsid w:val="009D0AC8"/>
    <w:rsid w:val="009E5BFD"/>
    <w:rsid w:val="009E6159"/>
    <w:rsid w:val="009F2183"/>
    <w:rsid w:val="009F54E6"/>
    <w:rsid w:val="00A03B47"/>
    <w:rsid w:val="00A11B29"/>
    <w:rsid w:val="00A1322B"/>
    <w:rsid w:val="00A306B9"/>
    <w:rsid w:val="00A324F7"/>
    <w:rsid w:val="00A3585B"/>
    <w:rsid w:val="00A368BD"/>
    <w:rsid w:val="00A37B6E"/>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F235B"/>
    <w:rsid w:val="00AF3E37"/>
    <w:rsid w:val="00AF5756"/>
    <w:rsid w:val="00AF6564"/>
    <w:rsid w:val="00AF7463"/>
    <w:rsid w:val="00AF7DDA"/>
    <w:rsid w:val="00B0390C"/>
    <w:rsid w:val="00B117DC"/>
    <w:rsid w:val="00B13623"/>
    <w:rsid w:val="00B159C7"/>
    <w:rsid w:val="00B20371"/>
    <w:rsid w:val="00B23433"/>
    <w:rsid w:val="00B3338E"/>
    <w:rsid w:val="00B345EC"/>
    <w:rsid w:val="00B37C1B"/>
    <w:rsid w:val="00B4034B"/>
    <w:rsid w:val="00B40C2C"/>
    <w:rsid w:val="00B40F00"/>
    <w:rsid w:val="00B449F0"/>
    <w:rsid w:val="00B46606"/>
    <w:rsid w:val="00B55559"/>
    <w:rsid w:val="00B562DE"/>
    <w:rsid w:val="00B607DB"/>
    <w:rsid w:val="00B64DF1"/>
    <w:rsid w:val="00B7247A"/>
    <w:rsid w:val="00B755A2"/>
    <w:rsid w:val="00B82008"/>
    <w:rsid w:val="00B84B9B"/>
    <w:rsid w:val="00BA1588"/>
    <w:rsid w:val="00BA350D"/>
    <w:rsid w:val="00BA5C0D"/>
    <w:rsid w:val="00BB159E"/>
    <w:rsid w:val="00BB24AB"/>
    <w:rsid w:val="00BB7108"/>
    <w:rsid w:val="00BB7867"/>
    <w:rsid w:val="00BC19B7"/>
    <w:rsid w:val="00BC2624"/>
    <w:rsid w:val="00BC2B6F"/>
    <w:rsid w:val="00BC6A0F"/>
    <w:rsid w:val="00BC748E"/>
    <w:rsid w:val="00BD723B"/>
    <w:rsid w:val="00BE1E3B"/>
    <w:rsid w:val="00C05B8F"/>
    <w:rsid w:val="00C068EA"/>
    <w:rsid w:val="00C10BC9"/>
    <w:rsid w:val="00C11290"/>
    <w:rsid w:val="00C167FA"/>
    <w:rsid w:val="00C23360"/>
    <w:rsid w:val="00C5165D"/>
    <w:rsid w:val="00C5300E"/>
    <w:rsid w:val="00C65AF4"/>
    <w:rsid w:val="00C72F96"/>
    <w:rsid w:val="00C81F11"/>
    <w:rsid w:val="00C821C0"/>
    <w:rsid w:val="00C85623"/>
    <w:rsid w:val="00C857EC"/>
    <w:rsid w:val="00C9084D"/>
    <w:rsid w:val="00C949C6"/>
    <w:rsid w:val="00C96CBE"/>
    <w:rsid w:val="00CB0129"/>
    <w:rsid w:val="00CB087C"/>
    <w:rsid w:val="00CB37A0"/>
    <w:rsid w:val="00CB6839"/>
    <w:rsid w:val="00CB7225"/>
    <w:rsid w:val="00CC33B1"/>
    <w:rsid w:val="00CC3FAC"/>
    <w:rsid w:val="00CC7199"/>
    <w:rsid w:val="00CC7459"/>
    <w:rsid w:val="00CE12F2"/>
    <w:rsid w:val="00CF2D4C"/>
    <w:rsid w:val="00D1118B"/>
    <w:rsid w:val="00D12507"/>
    <w:rsid w:val="00D244DA"/>
    <w:rsid w:val="00D309C7"/>
    <w:rsid w:val="00D44D1A"/>
    <w:rsid w:val="00D45F63"/>
    <w:rsid w:val="00D51242"/>
    <w:rsid w:val="00D5545A"/>
    <w:rsid w:val="00D57CB0"/>
    <w:rsid w:val="00D57CFF"/>
    <w:rsid w:val="00D776E9"/>
    <w:rsid w:val="00D84BFF"/>
    <w:rsid w:val="00D9030C"/>
    <w:rsid w:val="00D96236"/>
    <w:rsid w:val="00DB3A4F"/>
    <w:rsid w:val="00DB5E86"/>
    <w:rsid w:val="00DC41AC"/>
    <w:rsid w:val="00DC4A2E"/>
    <w:rsid w:val="00DC60B8"/>
    <w:rsid w:val="00DD0C9F"/>
    <w:rsid w:val="00DD1C9B"/>
    <w:rsid w:val="00DD4847"/>
    <w:rsid w:val="00DE522E"/>
    <w:rsid w:val="00DE5381"/>
    <w:rsid w:val="00DF2797"/>
    <w:rsid w:val="00DF2FDD"/>
    <w:rsid w:val="00DF4EB1"/>
    <w:rsid w:val="00E06664"/>
    <w:rsid w:val="00E1090F"/>
    <w:rsid w:val="00E22C2C"/>
    <w:rsid w:val="00E23D81"/>
    <w:rsid w:val="00E25C3C"/>
    <w:rsid w:val="00E27D1B"/>
    <w:rsid w:val="00E3678D"/>
    <w:rsid w:val="00E41ED3"/>
    <w:rsid w:val="00E42B8A"/>
    <w:rsid w:val="00E45732"/>
    <w:rsid w:val="00E548F8"/>
    <w:rsid w:val="00E563A3"/>
    <w:rsid w:val="00E63C7F"/>
    <w:rsid w:val="00E72826"/>
    <w:rsid w:val="00EC0542"/>
    <w:rsid w:val="00EF0BB1"/>
    <w:rsid w:val="00EF2346"/>
    <w:rsid w:val="00EF5142"/>
    <w:rsid w:val="00F02631"/>
    <w:rsid w:val="00F0505F"/>
    <w:rsid w:val="00F11BF9"/>
    <w:rsid w:val="00F12E88"/>
    <w:rsid w:val="00F174A0"/>
    <w:rsid w:val="00F20748"/>
    <w:rsid w:val="00F237C5"/>
    <w:rsid w:val="00F33ED3"/>
    <w:rsid w:val="00F34731"/>
    <w:rsid w:val="00F354FD"/>
    <w:rsid w:val="00F449DF"/>
    <w:rsid w:val="00F474E5"/>
    <w:rsid w:val="00F73F75"/>
    <w:rsid w:val="00F750CE"/>
    <w:rsid w:val="00F76B6C"/>
    <w:rsid w:val="00F84011"/>
    <w:rsid w:val="00F8632A"/>
    <w:rsid w:val="00F9446C"/>
    <w:rsid w:val="00F97475"/>
    <w:rsid w:val="00FA167E"/>
    <w:rsid w:val="00FA32F4"/>
    <w:rsid w:val="00FB46FC"/>
    <w:rsid w:val="00FC335F"/>
    <w:rsid w:val="00FD1157"/>
    <w:rsid w:val="00FE4D28"/>
    <w:rsid w:val="00FE706A"/>
    <w:rsid w:val="00FF2106"/>
    <w:rsid w:val="00FF26E3"/>
    <w:rsid w:val="00FF30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0446">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hyguesthouse.net/%E3%80%80" TargetMode="External"/><Relationship Id="rId3" Type="http://schemas.openxmlformats.org/officeDocument/2006/relationships/styles" Target="styles.xml"/><Relationship Id="rId21" Type="http://schemas.openxmlformats.org/officeDocument/2006/relationships/hyperlink" Target="http://www.kingkongbudae.co.k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hotelcharis.com/" TargetMode="External"/><Relationship Id="rId33" Type="http://schemas.openxmlformats.org/officeDocument/2006/relationships/hyperlink" Target="http://www.hotelcapital.k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rivieraverium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rland.com/web/intro.html" TargetMode="External"/><Relationship Id="rId24" Type="http://schemas.openxmlformats.org/officeDocument/2006/relationships/hyperlink" Target="http://haewolhotel.com/" TargetMode="External"/><Relationship Id="rId32" Type="http://schemas.openxmlformats.org/officeDocument/2006/relationships/hyperlink" Target="http://www.hotelcharis.com/" TargetMode="External"/><Relationship Id="rId5" Type="http://schemas.openxmlformats.org/officeDocument/2006/relationships/webSettings" Target="webSettings.xml"/><Relationship Id="rId15" Type="http://schemas.openxmlformats.org/officeDocument/2006/relationships/hyperlink" Target="http://www.thepainters.co.kr/" TargetMode="External"/><Relationship Id="rId23" Type="http://schemas.openxmlformats.org/officeDocument/2006/relationships/hyperlink" Target="http://www.rivieraveriumhotel.com/" TargetMode="External"/><Relationship Id="rId28" Type="http://schemas.openxmlformats.org/officeDocument/2006/relationships/hyperlink" Target="http://www.sonohotelsresorts.com/goyan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hyguesthouse.net/%E3%80%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sonohotelsresorts.com/ca" TargetMode="External"/><Relationship Id="rId30" Type="http://schemas.openxmlformats.org/officeDocument/2006/relationships/hyperlink" Target="http://haewolhotel.com/"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D31FF-FD16-4687-9073-75BD2E1A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658</Words>
  <Characters>3756</Characters>
  <Application>Microsoft Office Word</Application>
  <DocSecurity>0</DocSecurity>
  <Lines>31</Lines>
  <Paragraphs>8</Paragraphs>
  <ScaleCrop>false</ScaleCrop>
  <Company>HOME</Company>
  <LinksUpToDate>false</LinksUpToDate>
  <CharactersWithSpaces>4406</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6</cp:revision>
  <cp:lastPrinted>2015-04-24T04:24:00Z</cp:lastPrinted>
  <dcterms:created xsi:type="dcterms:W3CDTF">2023-06-08T11:57:00Z</dcterms:created>
  <dcterms:modified xsi:type="dcterms:W3CDTF">2023-06-09T02:06:00Z</dcterms:modified>
</cp:coreProperties>
</file>