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49456F6" w14:textId="60F93FEA" w:rsidR="003B095D" w:rsidRPr="00D67F90" w:rsidRDefault="003B095D" w:rsidP="00BB7E30">
      <w:pPr>
        <w:spacing w:line="615" w:lineRule="exact"/>
        <w:jc w:val="center"/>
        <w:rPr>
          <w:rFonts w:ascii="Microsoft JhengHei UI" w:eastAsia="Microsoft JhengHei UI" w:hAnsi="Microsoft JhengHei UI" w:cs="Microsoft JhengHei UI"/>
          <w:color w:val="001F5F"/>
          <w:sz w:val="56"/>
          <w:szCs w:val="56"/>
        </w:rPr>
      </w:pPr>
      <w:r w:rsidRPr="00D67F90">
        <w:rPr>
          <w:rFonts w:ascii="Microsoft JhengHei UI" w:eastAsia="Microsoft JhengHei UI" w:hAnsi="Microsoft JhengHei UI" w:cs="Microsoft JhengHei UI"/>
          <w:b/>
          <w:bCs/>
          <w:color w:val="001F5F"/>
          <w:w w:val="99"/>
          <w:position w:val="2"/>
          <w:sz w:val="56"/>
          <w:szCs w:val="56"/>
        </w:rPr>
        <w:t>悠閒時</w:t>
      </w:r>
      <w:r w:rsidRPr="00D67F90">
        <w:rPr>
          <w:rFonts w:ascii="Microsoft JhengHei UI" w:eastAsia="Microsoft JhengHei UI" w:hAnsi="Microsoft JhengHei UI" w:cs="Microsoft JhengHei UI"/>
          <w:b/>
          <w:bCs/>
          <w:color w:val="001F5F"/>
          <w:spacing w:val="3"/>
          <w:w w:val="99"/>
          <w:position w:val="2"/>
          <w:sz w:val="56"/>
          <w:szCs w:val="56"/>
        </w:rPr>
        <w:t>光</w:t>
      </w:r>
      <w:r w:rsidRPr="00D67F90">
        <w:rPr>
          <w:rFonts w:ascii="Microsoft JhengHei UI" w:eastAsia="Microsoft JhengHei UI" w:hAnsi="Microsoft JhengHei UI" w:cs="Microsoft JhengHei UI"/>
          <w:b/>
          <w:bCs/>
          <w:color w:val="001F5F"/>
          <w:w w:val="99"/>
          <w:position w:val="2"/>
          <w:sz w:val="56"/>
          <w:szCs w:val="56"/>
        </w:rPr>
        <w:t>~</w:t>
      </w:r>
      <w:r w:rsidR="00D67F90" w:rsidRPr="00D67F90">
        <w:rPr>
          <w:rFonts w:ascii="Microsoft JhengHei UI" w:eastAsia="Microsoft JhengHei UI" w:hAnsi="Microsoft JhengHei UI" w:cs="Microsoft JhengHei UI" w:hint="eastAsia"/>
          <w:b/>
          <w:bCs/>
          <w:color w:val="001F5F"/>
          <w:w w:val="99"/>
          <w:position w:val="2"/>
          <w:sz w:val="56"/>
          <w:szCs w:val="56"/>
        </w:rPr>
        <w:t>北海道</w:t>
      </w:r>
      <w:r w:rsidR="00FB7E66" w:rsidRPr="00FB7E66">
        <w:rPr>
          <w:rFonts w:ascii="Microsoft JhengHei UI" w:eastAsia="Microsoft JhengHei UI" w:hAnsi="Microsoft JhengHei UI" w:cs="Microsoft JhengHei UI" w:hint="eastAsia"/>
          <w:b/>
          <w:bCs/>
          <w:color w:val="001F5F"/>
          <w:w w:val="99"/>
          <w:position w:val="2"/>
          <w:sz w:val="56"/>
          <w:szCs w:val="56"/>
        </w:rPr>
        <w:t>．</w:t>
      </w:r>
      <w:r w:rsidR="00E80631" w:rsidRPr="00E80631">
        <w:rPr>
          <w:rFonts w:ascii="Microsoft JhengHei UI" w:eastAsia="Microsoft JhengHei UI" w:hAnsi="Microsoft JhengHei UI" w:cs="Microsoft JhengHei UI" w:hint="eastAsia"/>
          <w:b/>
          <w:bCs/>
          <w:color w:val="001F5F"/>
          <w:w w:val="99"/>
          <w:position w:val="2"/>
          <w:sz w:val="56"/>
          <w:szCs w:val="56"/>
        </w:rPr>
        <w:t>道南</w:t>
      </w:r>
      <w:r w:rsidR="00311F8B">
        <w:rPr>
          <w:rFonts w:ascii="Microsoft JhengHei UI" w:eastAsia="Microsoft JhengHei UI" w:hAnsi="Microsoft JhengHei UI" w:cs="Microsoft JhengHei UI" w:hint="eastAsia"/>
          <w:b/>
          <w:bCs/>
          <w:color w:val="001F5F"/>
          <w:w w:val="99"/>
          <w:position w:val="2"/>
          <w:sz w:val="56"/>
          <w:szCs w:val="56"/>
        </w:rPr>
        <w:t>溫泉</w:t>
      </w:r>
      <w:r w:rsidR="00E80631" w:rsidRPr="00E80631">
        <w:rPr>
          <w:rFonts w:ascii="Microsoft JhengHei UI" w:eastAsia="Microsoft JhengHei UI" w:hAnsi="Microsoft JhengHei UI" w:cs="Microsoft JhengHei UI" w:hint="eastAsia"/>
          <w:b/>
          <w:bCs/>
          <w:color w:val="001F5F"/>
          <w:w w:val="99"/>
          <w:position w:val="2"/>
          <w:sz w:val="56"/>
          <w:szCs w:val="56"/>
        </w:rPr>
        <w:t>悠遊</w:t>
      </w:r>
      <w:r w:rsidRPr="00D67F90">
        <w:rPr>
          <w:rFonts w:ascii="Microsoft JhengHei UI" w:eastAsia="Microsoft JhengHei UI" w:hAnsi="Microsoft JhengHei UI" w:cs="Microsoft JhengHei UI" w:hint="eastAsia"/>
          <w:b/>
          <w:bCs/>
          <w:color w:val="001F5F"/>
          <w:position w:val="2"/>
          <w:sz w:val="56"/>
          <w:szCs w:val="56"/>
        </w:rPr>
        <w:t>５</w:t>
      </w:r>
      <w:r w:rsidRPr="00D67F90">
        <w:rPr>
          <w:rFonts w:ascii="Microsoft JhengHei UI" w:eastAsia="Microsoft JhengHei UI" w:hAnsi="Microsoft JhengHei UI" w:cs="Microsoft JhengHei UI"/>
          <w:b/>
          <w:bCs/>
          <w:color w:val="001F5F"/>
          <w:w w:val="99"/>
          <w:position w:val="2"/>
          <w:sz w:val="56"/>
          <w:szCs w:val="56"/>
        </w:rPr>
        <w:t>日~</w:t>
      </w:r>
    </w:p>
    <w:p w14:paraId="69D8EBFD" w14:textId="2C79D7FF" w:rsidR="003B095D" w:rsidRPr="002C4650" w:rsidRDefault="002C4650" w:rsidP="00FB7E66">
      <w:pPr>
        <w:spacing w:afterLines="50" w:after="180" w:line="588" w:lineRule="exact"/>
        <w:jc w:val="center"/>
        <w:rPr>
          <w:rFonts w:ascii="Microsoft JhengHei UI" w:eastAsia="Microsoft JhengHei UI" w:hAnsi="Microsoft JhengHei UI" w:cs="Microsoft JhengHei UI"/>
          <w:b/>
          <w:bCs/>
          <w:noProof/>
          <w:color w:val="BF4E14" w:themeColor="accent2" w:themeShade="BF"/>
          <w:position w:val="-3"/>
          <w:sz w:val="36"/>
          <w:szCs w:val="36"/>
        </w:rPr>
      </w:pPr>
      <w:r w:rsidRPr="002C4650">
        <w:rPr>
          <w:rFonts w:ascii="Microsoft JhengHei UI" w:eastAsia="Microsoft JhengHei UI" w:hAnsi="Microsoft JhengHei UI" w:cs="Microsoft JhengHei UI"/>
          <w:b/>
          <w:bCs/>
          <w:noProof/>
          <w:color w:val="BF4E14" w:themeColor="accent2" w:themeShade="BF"/>
          <w:position w:val="-3"/>
          <w:sz w:val="36"/>
          <w:szCs w:val="36"/>
        </w:rPr>
        <w:t>支笏湖.尼克斯海洋公園.金森紅磚倉庫.函館山空中纜車.五稜郭公園.洞爺湖汽船遊湖.漫遊小樽.雙溫泉</w:t>
      </w:r>
    </w:p>
    <w:p w14:paraId="03C0D9DA" w14:textId="5C407F90" w:rsidR="00A77429" w:rsidRDefault="00A77429" w:rsidP="00A77429">
      <w:pPr>
        <w:spacing w:line="0" w:lineRule="atLeast"/>
        <w:jc w:val="center"/>
      </w:pPr>
      <w:r>
        <w:rPr>
          <w:noProof/>
        </w:rPr>
        <w:drawing>
          <wp:inline distT="0" distB="0" distL="0" distR="0" wp14:anchorId="18723E3D" wp14:editId="447B8C42">
            <wp:extent cx="5742940" cy="1812290"/>
            <wp:effectExtent l="0" t="0" r="0" b="0"/>
            <wp:docPr id="193861398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8613981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2940" cy="1812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br/>
      </w:r>
      <w:r>
        <w:rPr>
          <w:noProof/>
        </w:rPr>
        <w:drawing>
          <wp:inline distT="0" distB="0" distL="0" distR="0" wp14:anchorId="7DC16D80" wp14:editId="0092CAB4">
            <wp:extent cx="5742940" cy="3421380"/>
            <wp:effectExtent l="0" t="0" r="0" b="7620"/>
            <wp:docPr id="124348886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3488861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2940" cy="342138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>
        <w:br/>
      </w:r>
      <w:r>
        <w:rPr>
          <w:noProof/>
        </w:rPr>
        <w:drawing>
          <wp:inline distT="0" distB="0" distL="0" distR="0" wp14:anchorId="1A7710F8" wp14:editId="46CE8C80">
            <wp:extent cx="5753735" cy="1713865"/>
            <wp:effectExtent l="0" t="0" r="0" b="635"/>
            <wp:docPr id="37046046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460469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171386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14:paraId="34CFA9B5" w14:textId="0AE6E89C" w:rsidR="006B00B7" w:rsidRPr="006B00B7" w:rsidRDefault="001D6FD0" w:rsidP="00BB7E30">
      <w:pPr>
        <w:widowControl/>
        <w:jc w:val="center"/>
        <w:rPr>
          <w:rFonts w:ascii="微軟正黑體" w:eastAsia="微軟正黑體" w:hAnsi="微軟正黑體"/>
          <w:b/>
          <w:color w:val="0070C0"/>
          <w:lang w:val="zh-TW"/>
        </w:rPr>
      </w:pPr>
      <w:r>
        <w:rPr>
          <w:rFonts w:ascii="微軟正黑體" w:eastAsia="微軟正黑體" w:hAnsi="微軟正黑體" w:hint="eastAsia"/>
          <w:b/>
          <w:color w:val="0070C0"/>
          <w:lang w:val="zh-TW"/>
        </w:rPr>
        <w:t>（</w:t>
      </w:r>
      <w:r w:rsidR="006B00B7" w:rsidRPr="007F61BA">
        <w:rPr>
          <w:rFonts w:ascii="微軟正黑體" w:eastAsia="微軟正黑體" w:hAnsi="微軟正黑體" w:hint="eastAsia"/>
          <w:b/>
          <w:color w:val="0070C0"/>
          <w:lang w:val="zh-TW"/>
        </w:rPr>
        <w:t>以下航班時間&amp;接駁時刻等，僅提供參考，實際請以出發日航班為主</w:t>
      </w:r>
      <w:r>
        <w:rPr>
          <w:rFonts w:ascii="微軟正黑體" w:eastAsia="微軟正黑體" w:hAnsi="微軟正黑體" w:hint="eastAsia"/>
          <w:b/>
          <w:color w:val="0070C0"/>
          <w:lang w:val="zh-TW"/>
        </w:rPr>
        <w:t>）</w:t>
      </w:r>
    </w:p>
    <w:tbl>
      <w:tblPr>
        <w:tblW w:w="4900" w:type="pct"/>
        <w:jc w:val="center"/>
        <w:tbl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blBorders>
        <w:tblLook w:val="04A0" w:firstRow="1" w:lastRow="0" w:firstColumn="1" w:lastColumn="0" w:noHBand="0" w:noVBand="1"/>
      </w:tblPr>
      <w:tblGrid>
        <w:gridCol w:w="1204"/>
        <w:gridCol w:w="1699"/>
        <w:gridCol w:w="1595"/>
        <w:gridCol w:w="1728"/>
        <w:gridCol w:w="1728"/>
        <w:gridCol w:w="2471"/>
      </w:tblGrid>
      <w:tr w:rsidR="00160B12" w:rsidRPr="007F61BA" w14:paraId="39332628" w14:textId="77777777" w:rsidTr="002C4650">
        <w:trPr>
          <w:trHeight w:val="333"/>
          <w:jc w:val="center"/>
        </w:trPr>
        <w:tc>
          <w:tcPr>
            <w:tcW w:w="1233" w:type="dxa"/>
            <w:shd w:val="clear" w:color="auto" w:fill="006FC0"/>
            <w:vAlign w:val="center"/>
            <w:hideMark/>
          </w:tcPr>
          <w:p w14:paraId="1DAE650A" w14:textId="77777777" w:rsidR="00160B12" w:rsidRPr="007F61BA" w:rsidRDefault="00160B12" w:rsidP="00D67F90">
            <w:pPr>
              <w:spacing w:line="0" w:lineRule="atLeast"/>
              <w:jc w:val="center"/>
              <w:rPr>
                <w:rFonts w:ascii="微軟正黑體" w:eastAsia="微軟正黑體" w:hAnsi="微軟正黑體"/>
                <w:b/>
                <w:bCs/>
                <w:color w:val="FFFFFF"/>
              </w:rPr>
            </w:pPr>
            <w:r w:rsidRPr="007F61BA">
              <w:rPr>
                <w:rFonts w:ascii="微軟正黑體" w:eastAsia="微軟正黑體" w:hAnsi="微軟正黑體" w:hint="eastAsia"/>
                <w:b/>
                <w:bCs/>
                <w:color w:val="FFFFFF"/>
              </w:rPr>
              <w:t>程別</w:t>
            </w:r>
          </w:p>
        </w:tc>
        <w:tc>
          <w:tcPr>
            <w:tcW w:w="1748" w:type="dxa"/>
            <w:shd w:val="clear" w:color="auto" w:fill="006FC0"/>
            <w:vAlign w:val="center"/>
            <w:hideMark/>
          </w:tcPr>
          <w:p w14:paraId="4666F3C5" w14:textId="77777777" w:rsidR="00160B12" w:rsidRPr="007F61BA" w:rsidRDefault="00160B12" w:rsidP="00D67F90">
            <w:pPr>
              <w:spacing w:line="0" w:lineRule="atLeast"/>
              <w:jc w:val="center"/>
              <w:rPr>
                <w:rFonts w:ascii="微軟正黑體" w:eastAsia="微軟正黑體" w:hAnsi="微軟正黑體"/>
                <w:b/>
                <w:bCs/>
                <w:color w:val="FFFFFF"/>
              </w:rPr>
            </w:pPr>
            <w:r w:rsidRPr="007F61BA">
              <w:rPr>
                <w:rFonts w:ascii="微軟正黑體" w:eastAsia="微軟正黑體" w:hAnsi="微軟正黑體" w:hint="eastAsia"/>
                <w:b/>
                <w:bCs/>
                <w:color w:val="FFFFFF"/>
              </w:rPr>
              <w:t>航空公司</w:t>
            </w:r>
          </w:p>
        </w:tc>
        <w:tc>
          <w:tcPr>
            <w:tcW w:w="1624" w:type="dxa"/>
            <w:shd w:val="clear" w:color="auto" w:fill="006FC0"/>
            <w:vAlign w:val="center"/>
            <w:hideMark/>
          </w:tcPr>
          <w:p w14:paraId="76A29CD0" w14:textId="77777777" w:rsidR="00160B12" w:rsidRPr="007F61BA" w:rsidRDefault="00160B12" w:rsidP="00D67F90">
            <w:pPr>
              <w:spacing w:line="0" w:lineRule="atLeast"/>
              <w:jc w:val="center"/>
              <w:rPr>
                <w:rFonts w:ascii="微軟正黑體" w:eastAsia="微軟正黑體" w:hAnsi="微軟正黑體"/>
                <w:b/>
                <w:bCs/>
                <w:color w:val="FFFFFF"/>
              </w:rPr>
            </w:pPr>
            <w:r w:rsidRPr="007F61BA">
              <w:rPr>
                <w:rFonts w:ascii="微軟正黑體" w:eastAsia="微軟正黑體" w:hAnsi="微軟正黑體" w:hint="eastAsia"/>
                <w:b/>
                <w:bCs/>
                <w:color w:val="FFFFFF"/>
              </w:rPr>
              <w:t>航班編號</w:t>
            </w:r>
          </w:p>
        </w:tc>
        <w:tc>
          <w:tcPr>
            <w:tcW w:w="1770" w:type="dxa"/>
            <w:shd w:val="clear" w:color="auto" w:fill="006FC0"/>
            <w:vAlign w:val="center"/>
            <w:hideMark/>
          </w:tcPr>
          <w:p w14:paraId="5766C601" w14:textId="77777777" w:rsidR="00160B12" w:rsidRPr="007F61BA" w:rsidRDefault="00160B12" w:rsidP="00D67F90">
            <w:pPr>
              <w:spacing w:line="0" w:lineRule="atLeast"/>
              <w:jc w:val="center"/>
              <w:rPr>
                <w:rFonts w:ascii="微軟正黑體" w:eastAsia="微軟正黑體" w:hAnsi="微軟正黑體"/>
                <w:b/>
                <w:bCs/>
                <w:color w:val="FFFFFF"/>
              </w:rPr>
            </w:pPr>
            <w:r w:rsidRPr="007F61BA">
              <w:rPr>
                <w:rFonts w:ascii="微軟正黑體" w:eastAsia="微軟正黑體" w:hAnsi="微軟正黑體" w:hint="eastAsia"/>
                <w:b/>
                <w:bCs/>
                <w:color w:val="FFFFFF"/>
              </w:rPr>
              <w:t>起飛城市</w:t>
            </w:r>
          </w:p>
        </w:tc>
        <w:tc>
          <w:tcPr>
            <w:tcW w:w="1770" w:type="dxa"/>
            <w:shd w:val="clear" w:color="auto" w:fill="006FC0"/>
            <w:vAlign w:val="center"/>
            <w:hideMark/>
          </w:tcPr>
          <w:p w14:paraId="1CC70AAD" w14:textId="77777777" w:rsidR="00160B12" w:rsidRPr="007F61BA" w:rsidRDefault="00160B12" w:rsidP="00D67F90">
            <w:pPr>
              <w:spacing w:line="0" w:lineRule="atLeast"/>
              <w:jc w:val="center"/>
              <w:rPr>
                <w:rFonts w:ascii="微軟正黑體" w:eastAsia="微軟正黑體" w:hAnsi="微軟正黑體"/>
                <w:b/>
                <w:bCs/>
                <w:color w:val="FFFFFF"/>
              </w:rPr>
            </w:pPr>
            <w:r w:rsidRPr="007F61BA">
              <w:rPr>
                <w:rFonts w:ascii="微軟正黑體" w:eastAsia="微軟正黑體" w:hAnsi="微軟正黑體" w:hint="eastAsia"/>
                <w:b/>
                <w:bCs/>
                <w:color w:val="FFFFFF"/>
              </w:rPr>
              <w:t>抵達城市</w:t>
            </w:r>
          </w:p>
        </w:tc>
        <w:tc>
          <w:tcPr>
            <w:tcW w:w="2508" w:type="dxa"/>
            <w:shd w:val="clear" w:color="auto" w:fill="006FC0"/>
            <w:vAlign w:val="center"/>
            <w:hideMark/>
          </w:tcPr>
          <w:p w14:paraId="1AF1616C" w14:textId="77777777" w:rsidR="00160B12" w:rsidRPr="007F61BA" w:rsidRDefault="00160B12" w:rsidP="00D67F90">
            <w:pPr>
              <w:spacing w:line="0" w:lineRule="atLeast"/>
              <w:jc w:val="center"/>
              <w:rPr>
                <w:rFonts w:ascii="微軟正黑體" w:eastAsia="微軟正黑體" w:hAnsi="微軟正黑體"/>
                <w:b/>
                <w:bCs/>
                <w:color w:val="FFFFFF"/>
              </w:rPr>
            </w:pPr>
            <w:r w:rsidRPr="007F61BA">
              <w:rPr>
                <w:rFonts w:ascii="微軟正黑體" w:eastAsia="微軟正黑體" w:hAnsi="微軟正黑體" w:hint="eastAsia"/>
                <w:b/>
                <w:bCs/>
                <w:color w:val="FFFFFF"/>
              </w:rPr>
              <w:t>起飛/抵達時間</w:t>
            </w:r>
          </w:p>
        </w:tc>
      </w:tr>
      <w:tr w:rsidR="00160B12" w:rsidRPr="007F61BA" w14:paraId="10CFEB8F" w14:textId="77777777" w:rsidTr="00D67F90">
        <w:trPr>
          <w:trHeight w:val="477"/>
          <w:jc w:val="center"/>
        </w:trPr>
        <w:tc>
          <w:tcPr>
            <w:tcW w:w="1233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</w:tcBorders>
            <w:shd w:val="clear" w:color="auto" w:fill="auto"/>
            <w:vAlign w:val="center"/>
            <w:hideMark/>
          </w:tcPr>
          <w:p w14:paraId="7A4B8FAA" w14:textId="77777777" w:rsidR="00160B12" w:rsidRPr="00D67F90" w:rsidRDefault="00160B12" w:rsidP="00D67F90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  <w:r w:rsidRPr="00D67F90">
              <w:rPr>
                <w:rFonts w:ascii="微軟正黑體" w:eastAsia="微軟正黑體" w:hAnsi="微軟正黑體" w:hint="eastAsia"/>
              </w:rPr>
              <w:t>去程</w:t>
            </w:r>
          </w:p>
        </w:tc>
        <w:tc>
          <w:tcPr>
            <w:tcW w:w="1748" w:type="dxa"/>
            <w:tcBorders>
              <w:top w:val="single" w:sz="8" w:space="0" w:color="9BBB59"/>
              <w:bottom w:val="single" w:sz="8" w:space="0" w:color="9BBB59"/>
            </w:tcBorders>
            <w:shd w:val="clear" w:color="auto" w:fill="auto"/>
            <w:vAlign w:val="center"/>
            <w:hideMark/>
          </w:tcPr>
          <w:p w14:paraId="3FD3635F" w14:textId="17FB6F6C" w:rsidR="00B71BDC" w:rsidRPr="007F61BA" w:rsidRDefault="00D67F90" w:rsidP="00D67F90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  <w:r w:rsidRPr="00D67F90">
              <w:rPr>
                <w:rFonts w:ascii="微軟正黑體" w:eastAsia="微軟正黑體" w:hAnsi="微軟正黑體" w:hint="eastAsia"/>
              </w:rPr>
              <w:t>中華航空</w:t>
            </w:r>
          </w:p>
        </w:tc>
        <w:tc>
          <w:tcPr>
            <w:tcW w:w="1624" w:type="dxa"/>
            <w:tcBorders>
              <w:top w:val="single" w:sz="8" w:space="0" w:color="9BBB59"/>
              <w:bottom w:val="single" w:sz="8" w:space="0" w:color="9BBB59"/>
            </w:tcBorders>
            <w:shd w:val="clear" w:color="auto" w:fill="auto"/>
            <w:vAlign w:val="center"/>
            <w:hideMark/>
          </w:tcPr>
          <w:p w14:paraId="2B97FBAB" w14:textId="4D982178" w:rsidR="00B71BDC" w:rsidRPr="007F61BA" w:rsidRDefault="00D67F90" w:rsidP="00D67F90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  <w:r w:rsidRPr="00D67F90">
              <w:rPr>
                <w:rFonts w:ascii="微軟正黑體" w:eastAsia="微軟正黑體" w:hAnsi="微軟正黑體"/>
              </w:rPr>
              <w:t>CI130</w:t>
            </w:r>
          </w:p>
        </w:tc>
        <w:tc>
          <w:tcPr>
            <w:tcW w:w="1770" w:type="dxa"/>
            <w:tcBorders>
              <w:top w:val="single" w:sz="8" w:space="0" w:color="9BBB59"/>
              <w:bottom w:val="single" w:sz="8" w:space="0" w:color="9BBB59"/>
            </w:tcBorders>
            <w:shd w:val="clear" w:color="auto" w:fill="auto"/>
            <w:vAlign w:val="center"/>
            <w:hideMark/>
          </w:tcPr>
          <w:p w14:paraId="009EA5E4" w14:textId="77777777" w:rsidR="00B71BDC" w:rsidRPr="007F61BA" w:rsidRDefault="00160B12" w:rsidP="00D67F90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  <w:r w:rsidRPr="007F61BA">
              <w:rPr>
                <w:rFonts w:ascii="微軟正黑體" w:eastAsia="微軟正黑體" w:hAnsi="微軟正黑體" w:hint="eastAsia"/>
              </w:rPr>
              <w:t>桃園TPE</w:t>
            </w:r>
          </w:p>
        </w:tc>
        <w:tc>
          <w:tcPr>
            <w:tcW w:w="1770" w:type="dxa"/>
            <w:tcBorders>
              <w:top w:val="single" w:sz="8" w:space="0" w:color="9BBB59"/>
              <w:bottom w:val="single" w:sz="8" w:space="0" w:color="9BBB59"/>
            </w:tcBorders>
            <w:shd w:val="clear" w:color="auto" w:fill="auto"/>
            <w:vAlign w:val="center"/>
            <w:hideMark/>
          </w:tcPr>
          <w:p w14:paraId="614EDC57" w14:textId="3457A0F5" w:rsidR="00160B12" w:rsidRPr="007F61BA" w:rsidRDefault="00D67F90" w:rsidP="00D67F90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  <w:r w:rsidRPr="00D67F90">
              <w:rPr>
                <w:rFonts w:ascii="微軟正黑體" w:eastAsia="微軟正黑體" w:hAnsi="微軟正黑體" w:hint="eastAsia"/>
              </w:rPr>
              <w:t>新千歲 CTS</w:t>
            </w:r>
          </w:p>
        </w:tc>
        <w:tc>
          <w:tcPr>
            <w:tcW w:w="2508" w:type="dxa"/>
            <w:tcBorders>
              <w:top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auto"/>
            <w:vAlign w:val="center"/>
            <w:hideMark/>
          </w:tcPr>
          <w:p w14:paraId="2967DE82" w14:textId="612B541E" w:rsidR="00B71BDC" w:rsidRPr="00D67F90" w:rsidRDefault="00D67F90" w:rsidP="00D67F90">
            <w:pPr>
              <w:tabs>
                <w:tab w:val="left" w:pos="1460"/>
                <w:tab w:val="left" w:pos="3180"/>
                <w:tab w:val="left" w:pos="4860"/>
                <w:tab w:val="left" w:pos="6760"/>
                <w:tab w:val="left" w:pos="8720"/>
              </w:tabs>
              <w:spacing w:line="378" w:lineRule="exact"/>
              <w:jc w:val="center"/>
              <w:rPr>
                <w:rFonts w:ascii="微軟正黑體" w:eastAsia="微軟正黑體" w:hAnsi="微軟正黑體"/>
              </w:rPr>
            </w:pPr>
            <w:r w:rsidRPr="00D67F90">
              <w:rPr>
                <w:rFonts w:ascii="微軟正黑體" w:eastAsia="微軟正黑體" w:hAnsi="微軟正黑體"/>
              </w:rPr>
              <w:t>08:30/13:30</w:t>
            </w:r>
          </w:p>
        </w:tc>
      </w:tr>
      <w:tr w:rsidR="00160B12" w:rsidRPr="007F61BA" w14:paraId="794D31B7" w14:textId="77777777" w:rsidTr="00D67F90">
        <w:trPr>
          <w:trHeight w:val="477"/>
          <w:jc w:val="center"/>
        </w:trPr>
        <w:tc>
          <w:tcPr>
            <w:tcW w:w="1233" w:type="dxa"/>
            <w:tcBorders>
              <w:bottom w:val="single" w:sz="8" w:space="0" w:color="9BBB59"/>
            </w:tcBorders>
            <w:shd w:val="clear" w:color="auto" w:fill="auto"/>
            <w:vAlign w:val="center"/>
            <w:hideMark/>
          </w:tcPr>
          <w:p w14:paraId="138C879F" w14:textId="77777777" w:rsidR="00160B12" w:rsidRPr="00D67F90" w:rsidRDefault="00160B12" w:rsidP="00D67F90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  <w:r w:rsidRPr="00D67F90">
              <w:rPr>
                <w:rFonts w:ascii="微軟正黑體" w:eastAsia="微軟正黑體" w:hAnsi="微軟正黑體" w:hint="eastAsia"/>
              </w:rPr>
              <w:t>回程</w:t>
            </w:r>
          </w:p>
        </w:tc>
        <w:tc>
          <w:tcPr>
            <w:tcW w:w="1748" w:type="dxa"/>
            <w:tcBorders>
              <w:bottom w:val="single" w:sz="8" w:space="0" w:color="9BBB59"/>
            </w:tcBorders>
            <w:shd w:val="clear" w:color="auto" w:fill="auto"/>
            <w:vAlign w:val="center"/>
            <w:hideMark/>
          </w:tcPr>
          <w:p w14:paraId="113B9ADB" w14:textId="3D693C41" w:rsidR="00160B12" w:rsidRPr="00D67F90" w:rsidRDefault="00D67F90" w:rsidP="00D67F90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  <w:r w:rsidRPr="00D67F90">
              <w:rPr>
                <w:rFonts w:ascii="微軟正黑體" w:eastAsia="微軟正黑體" w:hAnsi="微軟正黑體"/>
              </w:rPr>
              <w:t>中華航空</w:t>
            </w:r>
          </w:p>
        </w:tc>
        <w:tc>
          <w:tcPr>
            <w:tcW w:w="1624" w:type="dxa"/>
            <w:tcBorders>
              <w:bottom w:val="single" w:sz="8" w:space="0" w:color="9BBB59"/>
            </w:tcBorders>
            <w:shd w:val="clear" w:color="auto" w:fill="auto"/>
            <w:vAlign w:val="center"/>
            <w:hideMark/>
          </w:tcPr>
          <w:p w14:paraId="36B090F6" w14:textId="04F70F65" w:rsidR="00B71BDC" w:rsidRPr="007F61BA" w:rsidRDefault="00D67F90" w:rsidP="00D67F90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  <w:r w:rsidRPr="00D67F90">
              <w:rPr>
                <w:rFonts w:ascii="微軟正黑體" w:eastAsia="微軟正黑體" w:hAnsi="微軟正黑體"/>
              </w:rPr>
              <w:t>CI131</w:t>
            </w:r>
          </w:p>
        </w:tc>
        <w:tc>
          <w:tcPr>
            <w:tcW w:w="1770" w:type="dxa"/>
            <w:tcBorders>
              <w:bottom w:val="single" w:sz="8" w:space="0" w:color="9BBB59"/>
            </w:tcBorders>
            <w:shd w:val="clear" w:color="auto" w:fill="auto"/>
            <w:vAlign w:val="center"/>
            <w:hideMark/>
          </w:tcPr>
          <w:p w14:paraId="2EB5F932" w14:textId="428A6797" w:rsidR="00160B12" w:rsidRPr="00D67F90" w:rsidRDefault="00D67F90" w:rsidP="00D67F90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  <w:r w:rsidRPr="00D67F90">
              <w:rPr>
                <w:rFonts w:ascii="微軟正黑體" w:eastAsia="微軟正黑體" w:hAnsi="微軟正黑體"/>
              </w:rPr>
              <w:t>新千歲 CTS</w:t>
            </w:r>
          </w:p>
        </w:tc>
        <w:tc>
          <w:tcPr>
            <w:tcW w:w="1770" w:type="dxa"/>
            <w:tcBorders>
              <w:bottom w:val="single" w:sz="8" w:space="0" w:color="9BBB59"/>
            </w:tcBorders>
            <w:shd w:val="clear" w:color="auto" w:fill="auto"/>
            <w:vAlign w:val="center"/>
            <w:hideMark/>
          </w:tcPr>
          <w:p w14:paraId="1625C61D" w14:textId="77777777" w:rsidR="00160B12" w:rsidRPr="007F61BA" w:rsidRDefault="00160B12" w:rsidP="00D67F90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  <w:r w:rsidRPr="007F61BA">
              <w:rPr>
                <w:rFonts w:ascii="微軟正黑體" w:eastAsia="微軟正黑體" w:hAnsi="微軟正黑體" w:hint="eastAsia"/>
              </w:rPr>
              <w:t>桃園TPE</w:t>
            </w:r>
          </w:p>
        </w:tc>
        <w:tc>
          <w:tcPr>
            <w:tcW w:w="2508" w:type="dxa"/>
            <w:tcBorders>
              <w:bottom w:val="single" w:sz="8" w:space="0" w:color="9BBB59"/>
            </w:tcBorders>
            <w:shd w:val="clear" w:color="auto" w:fill="auto"/>
            <w:vAlign w:val="center"/>
            <w:hideMark/>
          </w:tcPr>
          <w:p w14:paraId="422DFCEF" w14:textId="492130BA" w:rsidR="00B71BDC" w:rsidRPr="00D67F90" w:rsidRDefault="00D67F90" w:rsidP="00D67F90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  <w:r w:rsidRPr="00D67F90">
              <w:rPr>
                <w:rFonts w:ascii="微軟正黑體" w:eastAsia="微軟正黑體" w:hAnsi="微軟正黑體"/>
              </w:rPr>
              <w:t>15:00/18:15</w:t>
            </w:r>
          </w:p>
        </w:tc>
      </w:tr>
    </w:tbl>
    <w:p w14:paraId="19580182" w14:textId="77777777" w:rsidR="00D67F90" w:rsidRDefault="00D67F90">
      <w:r>
        <w:br w:type="page"/>
      </w:r>
    </w:p>
    <w:tbl>
      <w:tblPr>
        <w:tblW w:w="4900" w:type="pct"/>
        <w:jc w:val="center"/>
        <w:tblBorders>
          <w:top w:val="single" w:sz="8" w:space="0" w:color="006FC0"/>
          <w:left w:val="single" w:sz="8" w:space="0" w:color="006FC0"/>
          <w:bottom w:val="single" w:sz="8" w:space="0" w:color="006FC0"/>
          <w:right w:val="single" w:sz="8" w:space="0" w:color="006FC0"/>
          <w:insideH w:val="single" w:sz="8" w:space="0" w:color="006FC0"/>
          <w:insideV w:val="single" w:sz="8" w:space="0" w:color="FFFFFF" w:themeColor="background1"/>
        </w:tblBorders>
        <w:tblLayout w:type="fixed"/>
        <w:tblCellMar>
          <w:left w:w="57" w:type="dxa"/>
          <w:right w:w="57" w:type="dxa"/>
        </w:tblCellMar>
        <w:tblLook w:val="0020" w:firstRow="1" w:lastRow="0" w:firstColumn="0" w:lastColumn="0" w:noHBand="0" w:noVBand="0"/>
      </w:tblPr>
      <w:tblGrid>
        <w:gridCol w:w="1124"/>
        <w:gridCol w:w="88"/>
        <w:gridCol w:w="9213"/>
      </w:tblGrid>
      <w:tr w:rsidR="002C4650" w:rsidRPr="00AA5B93" w14:paraId="01A15F3F" w14:textId="77777777" w:rsidTr="002C4650">
        <w:trPr>
          <w:jc w:val="center"/>
        </w:trPr>
        <w:tc>
          <w:tcPr>
            <w:tcW w:w="1212" w:type="dxa"/>
            <w:gridSpan w:val="2"/>
            <w:shd w:val="clear" w:color="auto" w:fill="006FC0"/>
            <w:vAlign w:val="center"/>
          </w:tcPr>
          <w:p w14:paraId="77CA673B" w14:textId="3C335BDD" w:rsidR="00C40AD9" w:rsidRPr="00AA5B93" w:rsidRDefault="00C40AD9" w:rsidP="006A1878">
            <w:pPr>
              <w:pStyle w:val="a9"/>
              <w:spacing w:line="0" w:lineRule="atLeast"/>
              <w:ind w:leftChars="0" w:left="0"/>
              <w:jc w:val="center"/>
              <w:rPr>
                <w:rFonts w:ascii="微軟正黑體" w:eastAsia="微軟正黑體" w:hAnsi="微軟正黑體"/>
                <w:b/>
                <w:bCs/>
                <w:color w:val="FFFFFF" w:themeColor="background1"/>
                <w:sz w:val="26"/>
                <w:szCs w:val="26"/>
              </w:rPr>
            </w:pPr>
            <w:r w:rsidRPr="00AA5B93">
              <w:rPr>
                <w:rFonts w:ascii="微軟正黑體" w:eastAsia="微軟正黑體" w:hAnsi="微軟正黑體" w:hint="eastAsia"/>
                <w:b/>
                <w:bCs/>
                <w:color w:val="FFFFFF" w:themeColor="background1"/>
                <w:sz w:val="26"/>
                <w:szCs w:val="26"/>
              </w:rPr>
              <w:lastRenderedPageBreak/>
              <w:t>第一天</w:t>
            </w:r>
          </w:p>
        </w:tc>
        <w:tc>
          <w:tcPr>
            <w:tcW w:w="9213" w:type="dxa"/>
            <w:shd w:val="clear" w:color="auto" w:fill="006FC0"/>
          </w:tcPr>
          <w:p w14:paraId="2AE72C75" w14:textId="6ED70FE2" w:rsidR="00C40AD9" w:rsidRPr="00AA5B93" w:rsidRDefault="005C742E" w:rsidP="006A1878">
            <w:pPr>
              <w:spacing w:line="0" w:lineRule="atLeast"/>
              <w:rPr>
                <w:rFonts w:ascii="微軟正黑體" w:eastAsia="微軟正黑體" w:hAnsi="微軟正黑體" w:cs="Microsoft JhengHei UI"/>
                <w:b/>
                <w:bCs/>
                <w:color w:val="FFFFFF" w:themeColor="background1"/>
                <w:sz w:val="26"/>
                <w:szCs w:val="26"/>
              </w:rPr>
            </w:pPr>
            <w:r w:rsidRPr="00AA5B93">
              <w:rPr>
                <w:rFonts w:ascii="微軟正黑體" w:eastAsia="微軟正黑體" w:hAnsi="微軟正黑體" w:cs="Microsoft JhengHei UI" w:hint="eastAsia"/>
                <w:b/>
                <w:bCs/>
                <w:color w:val="FFFFFF" w:themeColor="background1"/>
                <w:position w:val="-2"/>
                <w:sz w:val="26"/>
                <w:szCs w:val="26"/>
              </w:rPr>
              <w:t>桃園國際機</w:t>
            </w:r>
            <w:r w:rsidRPr="00A53B09">
              <w:rPr>
                <w:rFonts w:ascii="微軟正黑體" w:eastAsia="微軟正黑體" w:hAnsi="微軟正黑體" w:cs="Microsoft JhengHei UI" w:hint="eastAsia"/>
                <w:b/>
                <w:bCs/>
                <w:color w:val="FFFFFF" w:themeColor="background1"/>
                <w:position w:val="-2"/>
                <w:sz w:val="26"/>
                <w:szCs w:val="26"/>
              </w:rPr>
              <w:t>場</w:t>
            </w:r>
            <w:r w:rsidR="00A53B09" w:rsidRPr="00A53B09">
              <w:rPr>
                <w:rFonts w:ascii="Wingdings" w:eastAsia="Wingdings" w:hAnsi="Wingdings" w:cs="Wingdings"/>
                <w:color w:val="FFFFFF" w:themeColor="background1"/>
                <w:position w:val="-2"/>
                <w:sz w:val="26"/>
                <w:szCs w:val="26"/>
              </w:rPr>
              <w:t></w:t>
            </w:r>
            <w:r w:rsidRPr="00AA5B93">
              <w:rPr>
                <w:rFonts w:ascii="微軟正黑體" w:eastAsia="微軟正黑體" w:hAnsi="微軟正黑體" w:cs="Microsoft JhengHei UI" w:hint="eastAsia"/>
                <w:b/>
                <w:bCs/>
                <w:color w:val="FFFFFF" w:themeColor="background1"/>
                <w:position w:val="-2"/>
                <w:sz w:val="26"/>
                <w:szCs w:val="26"/>
              </w:rPr>
              <w:t>北海道新千歲機場→漫遊火山湖~支笏湖→登別溫泉飯店</w:t>
            </w:r>
          </w:p>
        </w:tc>
      </w:tr>
      <w:tr w:rsidR="00C40AD9" w:rsidRPr="006A1878" w14:paraId="2E25359E" w14:textId="77777777" w:rsidTr="002C4650">
        <w:trPr>
          <w:jc w:val="center"/>
        </w:trPr>
        <w:tc>
          <w:tcPr>
            <w:tcW w:w="10425" w:type="dxa"/>
            <w:gridSpan w:val="3"/>
            <w:shd w:val="clear" w:color="auto" w:fill="auto"/>
          </w:tcPr>
          <w:p w14:paraId="7B839464" w14:textId="57F65495" w:rsidR="005C742E" w:rsidRPr="006A1878" w:rsidRDefault="005C742E" w:rsidP="006A1878">
            <w:pPr>
              <w:spacing w:line="0" w:lineRule="atLeast"/>
              <w:rPr>
                <w:rFonts w:ascii="微軟正黑體" w:eastAsia="微軟正黑體" w:hAnsi="微軟正黑體" w:cs="Microsoft JhengHei UI"/>
                <w:sz w:val="22"/>
                <w:szCs w:val="22"/>
              </w:rPr>
            </w:pPr>
            <w:r w:rsidRPr="006A1878">
              <w:rPr>
                <w:rFonts w:ascii="微軟正黑體" w:eastAsia="微軟正黑體" w:hAnsi="微軟正黑體" w:cs="Microsoft JhengHei UI"/>
                <w:sz w:val="22"/>
                <w:szCs w:val="22"/>
              </w:rPr>
              <w:t>今日集合於「桃園國際機場</w:t>
            </w:r>
            <w:r w:rsidRPr="006A1878">
              <w:rPr>
                <w:rFonts w:ascii="微軟正黑體" w:eastAsia="微軟正黑體" w:hAnsi="微軟正黑體" w:cs="Microsoft JhengHei UI"/>
                <w:spacing w:val="-120"/>
                <w:sz w:val="22"/>
                <w:szCs w:val="22"/>
              </w:rPr>
              <w:t>」</w:t>
            </w:r>
            <w:r w:rsidRPr="006A1878">
              <w:rPr>
                <w:rFonts w:ascii="微軟正黑體" w:eastAsia="微軟正黑體" w:hAnsi="微軟正黑體" w:cs="Microsoft JhengHei UI"/>
                <w:sz w:val="22"/>
                <w:szCs w:val="22"/>
              </w:rPr>
              <w:t>，由專人辦理出境手續後，搭乘豪華噴射客機，享受機上美食，欣賞白雲朵朵，感受騰雲駕霧之樂趣，於午後抵達日本北海道新千歲機場。</w:t>
            </w:r>
          </w:p>
          <w:p w14:paraId="4705373F" w14:textId="6144A4E0" w:rsidR="00C40AD9" w:rsidRPr="006A1878" w:rsidRDefault="005C742E" w:rsidP="006A1878">
            <w:pPr>
              <w:spacing w:line="0" w:lineRule="atLeast"/>
              <w:rPr>
                <w:rFonts w:ascii="微軟正黑體" w:eastAsia="微軟正黑體" w:hAnsi="微軟正黑體"/>
                <w:color w:val="404040"/>
                <w:sz w:val="22"/>
                <w:szCs w:val="22"/>
              </w:rPr>
            </w:pPr>
            <w:r w:rsidRPr="006A1878">
              <w:rPr>
                <w:rFonts w:ascii="微軟正黑體" w:eastAsia="微軟正黑體" w:hAnsi="微軟正黑體"/>
                <w:noProof/>
                <w:sz w:val="22"/>
                <w:szCs w:val="22"/>
              </w:rPr>
              <w:drawing>
                <wp:anchor distT="0" distB="0" distL="114300" distR="114300" simplePos="0" relativeHeight="251661312" behindDoc="0" locked="0" layoutInCell="1" allowOverlap="1" wp14:anchorId="5F5AD281" wp14:editId="74E6A53C">
                  <wp:simplePos x="0" y="0"/>
                  <wp:positionH relativeFrom="margin">
                    <wp:posOffset>54610</wp:posOffset>
                  </wp:positionH>
                  <wp:positionV relativeFrom="paragraph">
                    <wp:posOffset>47625</wp:posOffset>
                  </wp:positionV>
                  <wp:extent cx="2438400" cy="1384300"/>
                  <wp:effectExtent l="0" t="0" r="0" b="6350"/>
                  <wp:wrapSquare wrapText="bothSides"/>
                  <wp:docPr id="2102928016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138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A1878">
              <w:rPr>
                <w:rFonts w:ascii="微軟正黑體" w:eastAsia="微軟正黑體" w:hAnsi="微軟正黑體" w:cs="Microsoft JhengHei UI"/>
                <w:b/>
                <w:bCs/>
                <w:color w:val="006FC0"/>
                <w:sz w:val="22"/>
                <w:szCs w:val="22"/>
              </w:rPr>
              <w:t>【支笏湖】</w:t>
            </w:r>
            <w:r w:rsidRPr="006A1878">
              <w:rPr>
                <w:rFonts w:ascii="微軟正黑體" w:eastAsia="微軟正黑體" w:hAnsi="微軟正黑體" w:cs="Microsoft JhengHei UI"/>
                <w:color w:val="000000"/>
                <w:sz w:val="22"/>
                <w:szCs w:val="22"/>
              </w:rPr>
              <w:t>以澄澈美麗的湖水聞名的支笏湖，約 4</w:t>
            </w:r>
            <w:r w:rsidRPr="006A1878">
              <w:rPr>
                <w:rFonts w:ascii="微軟正黑體" w:eastAsia="微軟正黑體" w:hAnsi="微軟正黑體" w:cs="Microsoft JhengHei UI"/>
                <w:color w:val="000000"/>
                <w:spacing w:val="-1"/>
                <w:sz w:val="22"/>
                <w:szCs w:val="22"/>
              </w:rPr>
              <w:t xml:space="preserve"> </w:t>
            </w:r>
            <w:r w:rsidRPr="006A1878">
              <w:rPr>
                <w:rFonts w:ascii="微軟正黑體" w:eastAsia="微軟正黑體" w:hAnsi="微軟正黑體" w:cs="Microsoft JhengHei UI"/>
                <w:color w:val="000000"/>
                <w:sz w:val="22"/>
                <w:szCs w:val="22"/>
              </w:rPr>
              <w:t>萬年前火山爆發時形成，是日本最有名的火山口湖之一。湖水最深的深度達360</w:t>
            </w:r>
            <w:r w:rsidRPr="006A1878">
              <w:rPr>
                <w:rFonts w:ascii="微軟正黑體" w:eastAsia="微軟正黑體" w:hAnsi="微軟正黑體" w:cs="Microsoft JhengHei UI"/>
                <w:color w:val="000000"/>
                <w:spacing w:val="2"/>
                <w:sz w:val="22"/>
                <w:szCs w:val="22"/>
              </w:rPr>
              <w:t>m</w:t>
            </w:r>
            <w:r w:rsidRPr="006A1878">
              <w:rPr>
                <w:rFonts w:ascii="微軟正黑體" w:eastAsia="微軟正黑體" w:hAnsi="微軟正黑體" w:cs="Microsoft JhengHei UI"/>
                <w:color w:val="000000"/>
                <w:sz w:val="22"/>
                <w:szCs w:val="22"/>
              </w:rPr>
              <w:t>，是日本國內第二深的湖，水中陡峭懸崖般的景象，更顯出昔日火山活動的激烈程度。被層層原始林包圍的支笏湖，在寂靜中，可以享受四季不同的美麗景觀。</w:t>
            </w:r>
          </w:p>
        </w:tc>
      </w:tr>
      <w:tr w:rsidR="00C40AD9" w:rsidRPr="006A1878" w14:paraId="70059D09" w14:textId="77777777" w:rsidTr="002C4650">
        <w:trPr>
          <w:jc w:val="center"/>
        </w:trPr>
        <w:tc>
          <w:tcPr>
            <w:tcW w:w="10425" w:type="dxa"/>
            <w:gridSpan w:val="3"/>
            <w:shd w:val="clear" w:color="auto" w:fill="auto"/>
            <w:hideMark/>
          </w:tcPr>
          <w:p w14:paraId="3C38F46C" w14:textId="3E2E862F" w:rsidR="00C40AD9" w:rsidRPr="006A1878" w:rsidRDefault="005C742E" w:rsidP="006A1878">
            <w:pPr>
              <w:spacing w:line="0" w:lineRule="atLeast"/>
              <w:rPr>
                <w:rFonts w:ascii="微軟正黑體" w:eastAsia="微軟正黑體" w:hAnsi="微軟正黑體"/>
                <w:color w:val="0070C0"/>
                <w:sz w:val="22"/>
                <w:szCs w:val="22"/>
              </w:rPr>
            </w:pPr>
            <w:r w:rsidRPr="006A1878">
              <w:rPr>
                <w:rFonts w:ascii="微軟正黑體" w:eastAsia="微軟正黑體" w:hAnsi="微軟正黑體" w:hint="eastAsia"/>
                <w:color w:val="0070C0"/>
                <w:sz w:val="22"/>
                <w:szCs w:val="22"/>
              </w:rPr>
              <w:t>早餐：XXX</w:t>
            </w:r>
            <w:r w:rsidRPr="006A1878">
              <w:rPr>
                <w:rFonts w:ascii="微軟正黑體" w:eastAsia="微軟正黑體" w:hAnsi="微軟正黑體" w:hint="eastAsia"/>
                <w:color w:val="0070C0"/>
                <w:sz w:val="22"/>
                <w:szCs w:val="22"/>
              </w:rPr>
              <w:tab/>
              <w:t>中餐：</w:t>
            </w:r>
            <w:r w:rsidR="00B66B5B">
              <w:rPr>
                <w:rFonts w:ascii="微軟正黑體" w:eastAsia="微軟正黑體" w:hAnsi="微軟正黑體" w:hint="eastAsia"/>
                <w:color w:val="0070C0"/>
                <w:sz w:val="22"/>
                <w:szCs w:val="22"/>
              </w:rPr>
              <w:t xml:space="preserve"> </w:t>
            </w:r>
            <w:r w:rsidRPr="006A1878">
              <w:rPr>
                <w:rFonts w:ascii="微軟正黑體" w:eastAsia="微軟正黑體" w:hAnsi="微軟正黑體" w:hint="eastAsia"/>
                <w:color w:val="0070C0"/>
                <w:sz w:val="22"/>
                <w:szCs w:val="22"/>
              </w:rPr>
              <w:t>機上精緻餐點</w:t>
            </w:r>
            <w:r w:rsidRPr="006A1878">
              <w:rPr>
                <w:rFonts w:ascii="微軟正黑體" w:eastAsia="微軟正黑體" w:hAnsi="微軟正黑體" w:hint="eastAsia"/>
                <w:color w:val="0070C0"/>
                <w:sz w:val="22"/>
                <w:szCs w:val="22"/>
              </w:rPr>
              <w:tab/>
              <w:t>晚餐：飯店內用自助料理</w:t>
            </w:r>
            <w:r w:rsidR="00B66B5B">
              <w:rPr>
                <w:rFonts w:ascii="微軟正黑體" w:eastAsia="微軟正黑體" w:hAnsi="微軟正黑體" w:hint="eastAsia"/>
                <w:color w:val="0070C0"/>
                <w:sz w:val="22"/>
                <w:szCs w:val="22"/>
              </w:rPr>
              <w:t xml:space="preserve"> </w:t>
            </w:r>
            <w:r w:rsidRPr="006A1878">
              <w:rPr>
                <w:rFonts w:ascii="微軟正黑體" w:eastAsia="微軟正黑體" w:hAnsi="微軟正黑體" w:hint="eastAsia"/>
                <w:color w:val="0070C0"/>
                <w:sz w:val="22"/>
                <w:szCs w:val="22"/>
              </w:rPr>
              <w:t>或</w:t>
            </w:r>
            <w:r w:rsidR="00B66B5B">
              <w:rPr>
                <w:rFonts w:ascii="微軟正黑體" w:eastAsia="微軟正黑體" w:hAnsi="微軟正黑體" w:hint="eastAsia"/>
                <w:color w:val="0070C0"/>
                <w:sz w:val="22"/>
                <w:szCs w:val="22"/>
              </w:rPr>
              <w:t xml:space="preserve"> </w:t>
            </w:r>
            <w:r w:rsidRPr="006A1878">
              <w:rPr>
                <w:rFonts w:ascii="微軟正黑體" w:eastAsia="微軟正黑體" w:hAnsi="微軟正黑體" w:hint="eastAsia"/>
                <w:color w:val="0070C0"/>
                <w:sz w:val="22"/>
                <w:szCs w:val="22"/>
              </w:rPr>
              <w:t>會席料理</w:t>
            </w:r>
          </w:p>
        </w:tc>
      </w:tr>
      <w:tr w:rsidR="00C40AD9" w:rsidRPr="006A1878" w14:paraId="4C60F330" w14:textId="77777777" w:rsidTr="002C4650">
        <w:trPr>
          <w:jc w:val="center"/>
        </w:trPr>
        <w:tc>
          <w:tcPr>
            <w:tcW w:w="10425" w:type="dxa"/>
            <w:gridSpan w:val="3"/>
            <w:shd w:val="clear" w:color="auto" w:fill="auto"/>
            <w:hideMark/>
          </w:tcPr>
          <w:p w14:paraId="22665F41" w14:textId="3EFBFE09" w:rsidR="00C40AD9" w:rsidRPr="006A1878" w:rsidRDefault="005C742E" w:rsidP="006A1878">
            <w:pPr>
              <w:spacing w:line="0" w:lineRule="atLeast"/>
              <w:rPr>
                <w:rFonts w:ascii="微軟正黑體" w:eastAsia="微軟正黑體" w:hAnsi="微軟正黑體"/>
                <w:color w:val="0070C0"/>
                <w:sz w:val="22"/>
                <w:szCs w:val="22"/>
              </w:rPr>
            </w:pPr>
            <w:r w:rsidRPr="006A1878">
              <w:rPr>
                <w:rFonts w:ascii="微軟正黑體" w:eastAsia="微軟正黑體" w:hAnsi="微軟正黑體" w:hint="eastAsia"/>
                <w:color w:val="0070C0"/>
                <w:sz w:val="22"/>
                <w:szCs w:val="22"/>
              </w:rPr>
              <w:t>住宿：登別萬世閣溫泉飯店</w:t>
            </w:r>
            <w:r w:rsidR="00B66B5B">
              <w:rPr>
                <w:rFonts w:ascii="微軟正黑體" w:eastAsia="微軟正黑體" w:hAnsi="微軟正黑體" w:hint="eastAsia"/>
                <w:color w:val="0070C0"/>
                <w:sz w:val="22"/>
                <w:szCs w:val="22"/>
              </w:rPr>
              <w:t xml:space="preserve"> </w:t>
            </w:r>
            <w:r w:rsidRPr="006A1878">
              <w:rPr>
                <w:rFonts w:ascii="微軟正黑體" w:eastAsia="微軟正黑體" w:hAnsi="微軟正黑體" w:hint="eastAsia"/>
                <w:color w:val="0070C0"/>
                <w:sz w:val="22"/>
                <w:szCs w:val="22"/>
              </w:rPr>
              <w:t>或</w:t>
            </w:r>
            <w:r w:rsidR="00B66B5B">
              <w:rPr>
                <w:rFonts w:ascii="微軟正黑體" w:eastAsia="微軟正黑體" w:hAnsi="微軟正黑體" w:hint="eastAsia"/>
                <w:color w:val="0070C0"/>
                <w:sz w:val="22"/>
                <w:szCs w:val="22"/>
              </w:rPr>
              <w:t xml:space="preserve"> </w:t>
            </w:r>
            <w:r w:rsidRPr="006A1878">
              <w:rPr>
                <w:rFonts w:ascii="微軟正黑體" w:eastAsia="微軟正黑體" w:hAnsi="微軟正黑體" w:hint="eastAsia"/>
                <w:color w:val="0070C0"/>
                <w:sz w:val="22"/>
                <w:szCs w:val="22"/>
              </w:rPr>
              <w:t>第一瀧本館</w:t>
            </w:r>
            <w:r w:rsidR="00B66B5B">
              <w:rPr>
                <w:rFonts w:ascii="微軟正黑體" w:eastAsia="微軟正黑體" w:hAnsi="微軟正黑體" w:hint="eastAsia"/>
                <w:color w:val="0070C0"/>
                <w:sz w:val="22"/>
                <w:szCs w:val="22"/>
              </w:rPr>
              <w:t xml:space="preserve"> </w:t>
            </w:r>
            <w:r w:rsidRPr="006A1878">
              <w:rPr>
                <w:rFonts w:ascii="微軟正黑體" w:eastAsia="微軟正黑體" w:hAnsi="微軟正黑體" w:hint="eastAsia"/>
                <w:color w:val="0070C0"/>
                <w:sz w:val="22"/>
                <w:szCs w:val="22"/>
              </w:rPr>
              <w:t>或</w:t>
            </w:r>
            <w:r w:rsidR="00B66B5B">
              <w:rPr>
                <w:rFonts w:ascii="微軟正黑體" w:eastAsia="微軟正黑體" w:hAnsi="微軟正黑體" w:hint="eastAsia"/>
                <w:color w:val="0070C0"/>
                <w:sz w:val="22"/>
                <w:szCs w:val="22"/>
              </w:rPr>
              <w:t xml:space="preserve"> </w:t>
            </w:r>
            <w:r w:rsidRPr="006A1878">
              <w:rPr>
                <w:rFonts w:ascii="微軟正黑體" w:eastAsia="微軟正黑體" w:hAnsi="微軟正黑體" w:hint="eastAsia"/>
                <w:color w:val="0070C0"/>
                <w:sz w:val="22"/>
                <w:szCs w:val="22"/>
              </w:rPr>
              <w:t>祝之宿登別格闌飯店</w:t>
            </w:r>
            <w:r w:rsidR="00B66B5B">
              <w:rPr>
                <w:rFonts w:ascii="微軟正黑體" w:eastAsia="微軟正黑體" w:hAnsi="微軟正黑體" w:hint="eastAsia"/>
                <w:color w:val="0070C0"/>
                <w:sz w:val="22"/>
                <w:szCs w:val="22"/>
              </w:rPr>
              <w:t xml:space="preserve"> </w:t>
            </w:r>
            <w:r w:rsidRPr="006A1878">
              <w:rPr>
                <w:rFonts w:ascii="微軟正黑體" w:eastAsia="微軟正黑體" w:hAnsi="微軟正黑體" w:hint="eastAsia"/>
                <w:color w:val="0070C0"/>
                <w:sz w:val="22"/>
                <w:szCs w:val="22"/>
              </w:rPr>
              <w:t>或</w:t>
            </w:r>
            <w:r w:rsidR="00B66B5B">
              <w:rPr>
                <w:rFonts w:ascii="微軟正黑體" w:eastAsia="微軟正黑體" w:hAnsi="微軟正黑體" w:hint="eastAsia"/>
                <w:color w:val="0070C0"/>
                <w:sz w:val="22"/>
                <w:szCs w:val="22"/>
              </w:rPr>
              <w:t xml:space="preserve"> </w:t>
            </w:r>
            <w:r w:rsidRPr="006A1878">
              <w:rPr>
                <w:rFonts w:ascii="微軟正黑體" w:eastAsia="微軟正黑體" w:hAnsi="微軟正黑體" w:hint="eastAsia"/>
                <w:color w:val="0070C0"/>
                <w:sz w:val="22"/>
                <w:szCs w:val="22"/>
              </w:rPr>
              <w:t>同級</w:t>
            </w:r>
          </w:p>
        </w:tc>
      </w:tr>
      <w:tr w:rsidR="002C4650" w:rsidRPr="00AA5B93" w14:paraId="67C887E8" w14:textId="77777777" w:rsidTr="002C4650">
        <w:trPr>
          <w:jc w:val="center"/>
        </w:trPr>
        <w:tc>
          <w:tcPr>
            <w:tcW w:w="1212" w:type="dxa"/>
            <w:gridSpan w:val="2"/>
            <w:shd w:val="clear" w:color="auto" w:fill="006FC0"/>
            <w:vAlign w:val="center"/>
          </w:tcPr>
          <w:p w14:paraId="59B61492" w14:textId="77777777" w:rsidR="00C40AD9" w:rsidRPr="00AA5B93" w:rsidRDefault="00C40AD9" w:rsidP="006A1878">
            <w:pPr>
              <w:pStyle w:val="a9"/>
              <w:spacing w:line="0" w:lineRule="atLeast"/>
              <w:ind w:leftChars="0" w:left="0"/>
              <w:jc w:val="center"/>
              <w:rPr>
                <w:rFonts w:ascii="微軟正黑體" w:eastAsia="微軟正黑體" w:hAnsi="微軟正黑體"/>
                <w:b/>
                <w:bCs/>
                <w:color w:val="FFFFFF" w:themeColor="background1"/>
                <w:sz w:val="26"/>
                <w:szCs w:val="26"/>
              </w:rPr>
            </w:pPr>
            <w:r w:rsidRPr="00AA5B93">
              <w:rPr>
                <w:rFonts w:ascii="微軟正黑體" w:eastAsia="微軟正黑體" w:hAnsi="微軟正黑體" w:hint="eastAsia"/>
                <w:b/>
                <w:bCs/>
                <w:color w:val="FFFFFF" w:themeColor="background1"/>
                <w:sz w:val="26"/>
                <w:szCs w:val="26"/>
              </w:rPr>
              <w:t>第二天</w:t>
            </w:r>
          </w:p>
        </w:tc>
        <w:tc>
          <w:tcPr>
            <w:tcW w:w="9213" w:type="dxa"/>
            <w:shd w:val="clear" w:color="auto" w:fill="006FC0"/>
          </w:tcPr>
          <w:p w14:paraId="3940033A" w14:textId="23128783" w:rsidR="00C40AD9" w:rsidRPr="00AA5B93" w:rsidRDefault="005C742E" w:rsidP="006A1878">
            <w:pPr>
              <w:spacing w:line="0" w:lineRule="atLeast"/>
              <w:jc w:val="both"/>
              <w:rPr>
                <w:rFonts w:ascii="微軟正黑體" w:eastAsia="微軟正黑體" w:hAnsi="微軟正黑體"/>
                <w:b/>
                <w:bCs/>
                <w:color w:val="FFFFFF" w:themeColor="background1"/>
                <w:sz w:val="26"/>
                <w:szCs w:val="26"/>
              </w:rPr>
            </w:pPr>
            <w:r w:rsidRPr="00AA5B93">
              <w:rPr>
                <w:rFonts w:ascii="微軟正黑體" w:eastAsia="微軟正黑體" w:hAnsi="微軟正黑體" w:hint="eastAsia"/>
                <w:b/>
                <w:bCs/>
                <w:color w:val="FFFFFF" w:themeColor="background1"/>
                <w:sz w:val="26"/>
                <w:szCs w:val="26"/>
              </w:rPr>
              <w:t>地熱地獄谷探險→登別尼克斯海洋公園→徜徉懷舊函館</w:t>
            </w:r>
            <w:r w:rsidRPr="00AA5B93">
              <w:rPr>
                <w:rFonts w:ascii="微軟正黑體" w:eastAsia="微軟正黑體" w:hAnsi="微軟正黑體"/>
                <w:b/>
                <w:bCs/>
                <w:color w:val="FFFFFF" w:themeColor="background1"/>
                <w:sz w:val="26"/>
                <w:szCs w:val="26"/>
              </w:rPr>
              <w:t>~</w:t>
            </w:r>
            <w:r w:rsidRPr="00AA5B93">
              <w:rPr>
                <w:rFonts w:ascii="微軟正黑體" w:eastAsia="微軟正黑體" w:hAnsi="微軟正黑體" w:hint="eastAsia"/>
                <w:b/>
                <w:bCs/>
                <w:color w:val="FFFFFF" w:themeColor="background1"/>
                <w:sz w:val="26"/>
                <w:szCs w:val="26"/>
              </w:rPr>
              <w:t>金森紅磚倉庫</w:t>
            </w:r>
            <w:r w:rsidR="006A1878" w:rsidRPr="00AA5B93">
              <w:rPr>
                <w:rFonts w:ascii="微軟正黑體" w:eastAsia="微軟正黑體" w:hAnsi="微軟正黑體" w:hint="eastAsia"/>
                <w:b/>
                <w:bCs/>
                <w:color w:val="FFFFFF" w:themeColor="background1"/>
                <w:sz w:val="26"/>
                <w:szCs w:val="26"/>
              </w:rPr>
              <w:t>．</w:t>
            </w:r>
            <w:r w:rsidRPr="00AA5B93">
              <w:rPr>
                <w:rFonts w:ascii="微軟正黑體" w:eastAsia="微軟正黑體" w:hAnsi="微軟正黑體" w:hint="eastAsia"/>
                <w:b/>
                <w:bCs/>
                <w:color w:val="FFFFFF" w:themeColor="background1"/>
                <w:sz w:val="26"/>
                <w:szCs w:val="26"/>
              </w:rPr>
              <w:t>元町</w:t>
            </w:r>
            <w:r w:rsidRPr="00AA5B93">
              <w:rPr>
                <w:rFonts w:ascii="微軟正黑體" w:eastAsia="微軟正黑體" w:hAnsi="微軟正黑體"/>
                <w:b/>
                <w:bCs/>
                <w:color w:val="FFFFFF" w:themeColor="background1"/>
                <w:sz w:val="26"/>
                <w:szCs w:val="26"/>
              </w:rPr>
              <w:t>&amp;</w:t>
            </w:r>
            <w:r w:rsidRPr="00AA5B93">
              <w:rPr>
                <w:rFonts w:ascii="微軟正黑體" w:eastAsia="微軟正黑體" w:hAnsi="微軟正黑體" w:hint="eastAsia"/>
                <w:b/>
                <w:bCs/>
                <w:color w:val="FFFFFF" w:themeColor="background1"/>
                <w:sz w:val="26"/>
                <w:szCs w:val="26"/>
              </w:rPr>
              <w:t>八幡坂→搭乘函館山空中纜車【含往返各一次】→函館飯店</w:t>
            </w:r>
          </w:p>
        </w:tc>
      </w:tr>
      <w:tr w:rsidR="00C40AD9" w:rsidRPr="006A1878" w14:paraId="35B03836" w14:textId="77777777" w:rsidTr="002C4650">
        <w:trPr>
          <w:jc w:val="center"/>
        </w:trPr>
        <w:tc>
          <w:tcPr>
            <w:tcW w:w="10425" w:type="dxa"/>
            <w:gridSpan w:val="3"/>
            <w:shd w:val="clear" w:color="auto" w:fill="auto"/>
          </w:tcPr>
          <w:p w14:paraId="54D178E1" w14:textId="04C7E04A" w:rsidR="005C742E" w:rsidRPr="006A1878" w:rsidRDefault="005C742E" w:rsidP="006A1878">
            <w:pPr>
              <w:spacing w:line="0" w:lineRule="atLeast"/>
              <w:rPr>
                <w:rFonts w:ascii="微軟正黑體" w:eastAsia="微軟正黑體" w:hAnsi="微軟正黑體" w:cs="Microsoft JhengHei UI"/>
                <w:sz w:val="22"/>
                <w:szCs w:val="22"/>
              </w:rPr>
            </w:pPr>
            <w:r w:rsidRPr="006A1878">
              <w:rPr>
                <w:rFonts w:ascii="微軟正黑體" w:eastAsia="微軟正黑體" w:hAnsi="微軟正黑體" w:cs="Microsoft JhengHei UI"/>
                <w:b/>
                <w:bCs/>
                <w:noProof/>
                <w:color w:val="006FC0"/>
                <w:sz w:val="22"/>
                <w:szCs w:val="22"/>
              </w:rPr>
              <w:drawing>
                <wp:anchor distT="0" distB="0" distL="114300" distR="114300" simplePos="0" relativeHeight="251662336" behindDoc="1" locked="0" layoutInCell="1" allowOverlap="1" wp14:anchorId="0F3C0193" wp14:editId="7114C62B">
                  <wp:simplePos x="0" y="0"/>
                  <wp:positionH relativeFrom="margin">
                    <wp:posOffset>4065905</wp:posOffset>
                  </wp:positionH>
                  <wp:positionV relativeFrom="page">
                    <wp:posOffset>51435</wp:posOffset>
                  </wp:positionV>
                  <wp:extent cx="2415540" cy="1485900"/>
                  <wp:effectExtent l="0" t="0" r="3810" b="0"/>
                  <wp:wrapSquare wrapText="bothSides"/>
                  <wp:docPr id="584498736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5540" cy="1485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A1878">
              <w:rPr>
                <w:rFonts w:ascii="微軟正黑體" w:eastAsia="微軟正黑體" w:hAnsi="微軟正黑體" w:cs="Microsoft JhengHei UI"/>
                <w:b/>
                <w:bCs/>
                <w:color w:val="006FC0"/>
                <w:sz w:val="22"/>
                <w:szCs w:val="22"/>
              </w:rPr>
              <w:t>【地獄谷】</w:t>
            </w:r>
            <w:r w:rsidRPr="006A1878">
              <w:rPr>
                <w:rFonts w:ascii="微軟正黑體" w:eastAsia="微軟正黑體" w:hAnsi="微軟正黑體" w:cs="Microsoft JhengHei UI"/>
                <w:color w:val="000000"/>
                <w:sz w:val="22"/>
                <w:szCs w:val="22"/>
              </w:rPr>
              <w:t>位於日本北海道的登別市，是登別溫泉的源頭。因為地熱活動非常活躍，地面冒出蒸氣和硫磺氣體，形成獨特的自然景觀，故得名「地獄谷</w:t>
            </w:r>
            <w:r w:rsidRPr="006A1878">
              <w:rPr>
                <w:rFonts w:ascii="微軟正黑體" w:eastAsia="微軟正黑體" w:hAnsi="微軟正黑體" w:cs="Microsoft JhengHei UI"/>
                <w:color w:val="000000"/>
                <w:spacing w:val="-120"/>
                <w:sz w:val="22"/>
                <w:szCs w:val="22"/>
              </w:rPr>
              <w:t>」</w:t>
            </w:r>
            <w:r w:rsidRPr="006A1878">
              <w:rPr>
                <w:rFonts w:ascii="微軟正黑體" w:eastAsia="微軟正黑體" w:hAnsi="微軟正黑體" w:cs="Microsoft JhengHei UI"/>
                <w:color w:val="000000"/>
                <w:sz w:val="22"/>
                <w:szCs w:val="22"/>
              </w:rPr>
              <w:t>。遊客可以觀賞到熱氣騰騰的硫磺泉、噴泉和蒸氣孔，四周的岩石和泥土呈現各種自然色</w:t>
            </w:r>
            <w:r w:rsidRPr="006A1878">
              <w:rPr>
                <w:rFonts w:ascii="微軟正黑體" w:eastAsia="微軟正黑體" w:hAnsi="微軟正黑體" w:cs="Microsoft JhengHei UI"/>
                <w:color w:val="000000"/>
                <w:spacing w:val="1"/>
                <w:sz w:val="22"/>
                <w:szCs w:val="22"/>
              </w:rPr>
              <w:t>彩</w:t>
            </w:r>
            <w:r w:rsidRPr="006A1878">
              <w:rPr>
                <w:rFonts w:ascii="微軟正黑體" w:eastAsia="微軟正黑體" w:hAnsi="微軟正黑體" w:cs="Microsoft JhengHei UI"/>
                <w:color w:val="000000"/>
                <w:sz w:val="22"/>
                <w:szCs w:val="22"/>
              </w:rPr>
              <w:t>。地獄谷內還有觀景台，可遠眺整個區域的地熱</w:t>
            </w:r>
            <w:r w:rsidRPr="006A1878">
              <w:rPr>
                <w:rFonts w:ascii="微軟正黑體" w:eastAsia="微軟正黑體" w:hAnsi="微軟正黑體" w:cs="Microsoft JhengHei UI"/>
                <w:color w:val="000000"/>
                <w:spacing w:val="1"/>
                <w:sz w:val="22"/>
                <w:szCs w:val="22"/>
              </w:rPr>
              <w:t>景</w:t>
            </w:r>
            <w:r w:rsidRPr="006A1878">
              <w:rPr>
                <w:rFonts w:ascii="微軟正黑體" w:eastAsia="微軟正黑體" w:hAnsi="微軟正黑體" w:cs="Microsoft JhengHei UI"/>
                <w:color w:val="000000"/>
                <w:sz w:val="22"/>
                <w:szCs w:val="22"/>
              </w:rPr>
              <w:t>觀，是熱愛大自然和地質奇觀旅客的理想去處。</w:t>
            </w:r>
          </w:p>
          <w:p w14:paraId="75379677" w14:textId="4DE60A6C" w:rsidR="005C742E" w:rsidRPr="006A1878" w:rsidRDefault="005C742E" w:rsidP="006A1878">
            <w:pPr>
              <w:spacing w:line="0" w:lineRule="atLeast"/>
              <w:rPr>
                <w:rFonts w:ascii="微軟正黑體" w:eastAsia="微軟正黑體" w:hAnsi="微軟正黑體" w:cs="Microsoft JhengHei UI"/>
                <w:sz w:val="22"/>
                <w:szCs w:val="22"/>
              </w:rPr>
            </w:pPr>
            <w:r w:rsidRPr="006A1878">
              <w:rPr>
                <w:rFonts w:ascii="微軟正黑體" w:eastAsia="微軟正黑體" w:hAnsi="微軟正黑體" w:cs="Microsoft JhengHei UI"/>
                <w:b/>
                <w:bCs/>
                <w:color w:val="006FC0"/>
                <w:sz w:val="22"/>
                <w:szCs w:val="22"/>
              </w:rPr>
              <w:t>【登別尼克斯海洋公園</w:t>
            </w:r>
            <w:r w:rsidRPr="006A1878">
              <w:rPr>
                <w:rFonts w:ascii="微軟正黑體" w:eastAsia="微軟正黑體" w:hAnsi="微軟正黑體" w:cs="Microsoft JhengHei UI"/>
                <w:b/>
                <w:bCs/>
                <w:color w:val="006FC0"/>
                <w:spacing w:val="1"/>
                <w:sz w:val="22"/>
                <w:szCs w:val="22"/>
              </w:rPr>
              <w:t>】</w:t>
            </w:r>
            <w:r w:rsidRPr="006A1878">
              <w:rPr>
                <w:rFonts w:ascii="微軟正黑體" w:eastAsia="微軟正黑體" w:hAnsi="微軟正黑體" w:cs="Microsoft JhengHei UI"/>
                <w:color w:val="000000"/>
                <w:sz w:val="22"/>
                <w:szCs w:val="22"/>
              </w:rPr>
              <w:t>是一個海洋主題樂園。園內有豐富的海洋生物展覽，包括各種海豚、海 獺、企鵝等海洋動物，遊客可以近距離觀察這些動物的生活習性。此外，公園內還有大型的水族 館，展示了來自不同海域的魚類和水生生物，讓人感受海洋的奇妙與多樣。除了觀賞海洋生物，還 提供豐富的互動體驗，遊客可以參加餵食、海豚表演等活動，體驗與海洋動物親密接觸的樂趣，適 合全家人一同遊玩。</w:t>
            </w:r>
          </w:p>
          <w:p w14:paraId="05D5690D" w14:textId="18DCC932" w:rsidR="00D67F90" w:rsidRPr="00DF645A" w:rsidRDefault="005C742E" w:rsidP="00DF645A">
            <w:pPr>
              <w:spacing w:line="0" w:lineRule="atLeast"/>
              <w:rPr>
                <w:rFonts w:ascii="微軟正黑體" w:eastAsia="微軟正黑體" w:hAnsi="微軟正黑體" w:cs="Microsoft JhengHei UI"/>
                <w:color w:val="FF0000"/>
                <w:spacing w:val="-1"/>
                <w:sz w:val="22"/>
                <w:szCs w:val="22"/>
              </w:rPr>
            </w:pPr>
            <w:r w:rsidRPr="006A1878">
              <w:rPr>
                <w:rFonts w:ascii="微軟正黑體" w:eastAsia="微軟正黑體" w:hAnsi="微軟正黑體" w:cs="Microsoft JhengHei UI"/>
                <w:color w:val="FF0000"/>
                <w:spacing w:val="-1"/>
                <w:sz w:val="22"/>
                <w:szCs w:val="22"/>
              </w:rPr>
              <w:t>※如遇尼克斯海洋公園有臨時或預定休園日等情者，此行程將調整為參觀：伊達時代村</w:t>
            </w:r>
            <w:r w:rsidR="006F7694">
              <w:rPr>
                <w:rFonts w:ascii="微軟正黑體" w:eastAsia="微軟正黑體" w:hAnsi="微軟正黑體" w:cs="Microsoft JhengHei UI" w:hint="eastAsia"/>
                <w:color w:val="FF0000"/>
                <w:spacing w:val="-1"/>
                <w:sz w:val="22"/>
                <w:szCs w:val="22"/>
              </w:rPr>
              <w:t>。</w:t>
            </w:r>
            <w:r w:rsidRPr="006A1878">
              <w:rPr>
                <w:rFonts w:ascii="微軟正黑體" w:eastAsia="微軟正黑體" w:hAnsi="微軟正黑體" w:cs="Microsoft JhengHei UI"/>
                <w:color w:val="FF0000"/>
                <w:spacing w:val="-1"/>
                <w:sz w:val="22"/>
                <w:szCs w:val="22"/>
              </w:rPr>
              <w:br/>
            </w:r>
            <w:r w:rsidRPr="006A1878">
              <w:rPr>
                <w:rFonts w:ascii="微軟正黑體" w:eastAsia="微軟正黑體" w:hAnsi="微軟正黑體" w:cs="Microsoft JhengHei UI" w:hint="eastAsia"/>
                <w:color w:val="FF0000"/>
                <w:spacing w:val="-1"/>
                <w:sz w:val="22"/>
                <w:szCs w:val="22"/>
              </w:rPr>
              <w:t>※夏季如溫度過高時，可能視當日天候狀況決定停止企鵝遊行，愛護動物尚祈見諒。不便之處，敬請見諒。</w:t>
            </w:r>
          </w:p>
          <w:p w14:paraId="314643F0" w14:textId="691F4626" w:rsidR="00DF645A" w:rsidRDefault="00DF645A" w:rsidP="00DF645A">
            <w:pPr>
              <w:spacing w:line="0" w:lineRule="atLeast"/>
              <w:jc w:val="center"/>
              <w:rPr>
                <w:rFonts w:ascii="微軟正黑體" w:eastAsia="微軟正黑體" w:hAnsi="微軟正黑體" w:cs="Microsoft JhengHei UI"/>
                <w:b/>
                <w:bCs/>
                <w:color w:val="006FC0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478E24EC" wp14:editId="279DA35A">
                  <wp:extent cx="4335145" cy="1390015"/>
                  <wp:effectExtent l="0" t="0" r="8255" b="635"/>
                  <wp:docPr id="58292217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2922175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35145" cy="13900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軟正黑體" w:eastAsia="微軟正黑體" w:hAnsi="微軟正黑體" w:cs="Microsoft JhengHei UI"/>
                <w:noProof/>
                <w:sz w:val="22"/>
                <w:szCs w:val="22"/>
              </w:rPr>
              <w:drawing>
                <wp:inline distT="0" distB="0" distL="0" distR="0" wp14:anchorId="6FD3087A" wp14:editId="65906F90">
                  <wp:extent cx="2018665" cy="1376045"/>
                  <wp:effectExtent l="0" t="0" r="635" b="0"/>
                  <wp:docPr id="1739149975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9149975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8665" cy="13760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A46AE40" w14:textId="09021E04" w:rsidR="005C742E" w:rsidRPr="006A1878" w:rsidRDefault="005C742E" w:rsidP="006A1878">
            <w:pPr>
              <w:spacing w:line="0" w:lineRule="atLeast"/>
              <w:jc w:val="both"/>
              <w:rPr>
                <w:rFonts w:ascii="微軟正黑體" w:eastAsia="微軟正黑體" w:hAnsi="微軟正黑體" w:cs="Microsoft JhengHei UI"/>
                <w:sz w:val="22"/>
                <w:szCs w:val="22"/>
              </w:rPr>
            </w:pPr>
            <w:r w:rsidRPr="006A1878">
              <w:rPr>
                <w:rFonts w:ascii="微軟正黑體" w:eastAsia="微軟正黑體" w:hAnsi="微軟正黑體" w:cs="Microsoft JhengHei UI"/>
                <w:b/>
                <w:bCs/>
                <w:color w:val="006FC0"/>
                <w:sz w:val="22"/>
                <w:szCs w:val="22"/>
              </w:rPr>
              <w:t>【金森紅磚倉庫】</w:t>
            </w:r>
            <w:r w:rsidRPr="006A1878">
              <w:rPr>
                <w:rFonts w:ascii="微軟正黑體" w:eastAsia="微軟正黑體" w:hAnsi="微軟正黑體" w:cs="Microsoft JhengHei UI"/>
                <w:color w:val="000000"/>
                <w:sz w:val="22"/>
                <w:szCs w:val="22"/>
              </w:rPr>
              <w:t>建於明治時代，最初用於存放貨物，特別是進口的商品。其外觀特色是典型的紅</w:t>
            </w:r>
            <w:r w:rsidRPr="006A1878">
              <w:rPr>
                <w:rFonts w:ascii="微軟正黑體" w:eastAsia="微軟正黑體" w:hAnsi="微軟正黑體" w:cs="Microsoft JhengHei UI"/>
                <w:sz w:val="22"/>
                <w:szCs w:val="22"/>
              </w:rPr>
              <w:t>磚建築風格，展現了當時的工業特色。隨著時間的推移，金森紅磚倉庫逐漸轉型為一個商業和觀光 區。金森紅磚倉庫內擁有許多商店、餐廳和藝術畫廊，遊客可以在這裡購買當地特色商品，品嚐新 鮮的海鮮和美食，或是欣賞各類藝術展示。</w:t>
            </w:r>
          </w:p>
          <w:p w14:paraId="249780BA" w14:textId="1B55D06E" w:rsidR="005C742E" w:rsidRPr="006A1878" w:rsidRDefault="005C742E" w:rsidP="006A1878">
            <w:pPr>
              <w:spacing w:line="0" w:lineRule="atLeast"/>
              <w:jc w:val="both"/>
              <w:rPr>
                <w:rFonts w:ascii="微軟正黑體" w:eastAsia="微軟正黑體" w:hAnsi="微軟正黑體" w:cs="Microsoft JhengHei UI"/>
                <w:sz w:val="22"/>
                <w:szCs w:val="22"/>
              </w:rPr>
            </w:pPr>
            <w:r w:rsidRPr="006A1878">
              <w:rPr>
                <w:rFonts w:ascii="微軟正黑體" w:eastAsia="微軟正黑體" w:hAnsi="微軟正黑體" w:cs="Microsoft JhengHei UI"/>
                <w:b/>
                <w:bCs/>
                <w:color w:val="006FC0"/>
                <w:sz w:val="22"/>
                <w:szCs w:val="22"/>
              </w:rPr>
              <w:t>【元町</w:t>
            </w:r>
            <w:r w:rsidRPr="006A1878">
              <w:rPr>
                <w:rFonts w:ascii="微軟正黑體" w:eastAsia="微軟正黑體" w:hAnsi="微軟正黑體" w:cs="Microsoft JhengHei UI"/>
                <w:b/>
                <w:bCs/>
                <w:color w:val="006FC0"/>
                <w:spacing w:val="-1"/>
                <w:sz w:val="22"/>
                <w:szCs w:val="22"/>
              </w:rPr>
              <w:t>&amp;</w:t>
            </w:r>
            <w:r w:rsidRPr="006A1878">
              <w:rPr>
                <w:rFonts w:ascii="微軟正黑體" w:eastAsia="微軟正黑體" w:hAnsi="微軟正黑體" w:cs="Microsoft JhengHei UI"/>
                <w:b/>
                <w:bCs/>
                <w:color w:val="006FC0"/>
                <w:sz w:val="22"/>
                <w:szCs w:val="22"/>
              </w:rPr>
              <w:t>八幡坂】</w:t>
            </w:r>
            <w:r w:rsidRPr="006A1878">
              <w:rPr>
                <w:rFonts w:ascii="微軟正黑體" w:eastAsia="微軟正黑體" w:hAnsi="微軟正黑體" w:cs="Microsoft JhengHei UI"/>
                <w:color w:val="000000"/>
                <w:sz w:val="22"/>
                <w:szCs w:val="22"/>
              </w:rPr>
              <w:t>擁有眾多保存完好的古老建築，展現了函館的獨特魅力。曾是外國貿易商的聚集 地，保留著許多西洋風格的建築，遊客可以在這裡感受濃厚的懷舊氛圍。元町的街道彎曲狹窄，兩旁有不少精緻的小店和咖啡館，是欣賞函館歷史與文化的理想場所。元町區內一條著名的坡</w:t>
            </w:r>
            <w:r w:rsidRPr="006A1878">
              <w:rPr>
                <w:rFonts w:ascii="微軟正黑體" w:eastAsia="微軟正黑體" w:hAnsi="微軟正黑體" w:cs="Microsoft JhengHei UI"/>
                <w:color w:val="000000"/>
                <w:spacing w:val="2"/>
                <w:sz w:val="22"/>
                <w:szCs w:val="22"/>
              </w:rPr>
              <w:t>道</w:t>
            </w:r>
            <w:r w:rsidRPr="006A1878">
              <w:rPr>
                <w:rFonts w:ascii="微軟正黑體" w:eastAsia="微軟正黑體" w:hAnsi="微軟正黑體" w:cs="Microsoft JhengHei UI"/>
                <w:color w:val="000000"/>
                <w:sz w:val="22"/>
                <w:szCs w:val="22"/>
              </w:rPr>
              <w:t>【八幡坂】以奇特的景觀而聞名。從八幡坂可以俯瞰函館港的美麗景色，尤其是在夕陽西下時，景色更是迷人。坂道兩旁有許多歷史建築，讓人不禁聯想到過去的時光。這條坂道也經常出現在電影和旅遊照片中，成為了函館的一個象徵。</w:t>
            </w:r>
          </w:p>
          <w:p w14:paraId="31446C4D" w14:textId="6A241DB0" w:rsidR="005C742E" w:rsidRDefault="005C742E" w:rsidP="006A1878">
            <w:pPr>
              <w:spacing w:line="0" w:lineRule="atLeast"/>
              <w:rPr>
                <w:rFonts w:ascii="微軟正黑體" w:eastAsia="微軟正黑體" w:hAnsi="微軟正黑體" w:cs="Microsoft JhengHei UI"/>
                <w:color w:val="000000"/>
                <w:sz w:val="22"/>
                <w:szCs w:val="22"/>
              </w:rPr>
            </w:pPr>
            <w:r w:rsidRPr="006A1878">
              <w:rPr>
                <w:rFonts w:ascii="微軟正黑體" w:eastAsia="微軟正黑體" w:hAnsi="微軟正黑體" w:cs="Microsoft JhengHei UI"/>
                <w:b/>
                <w:bCs/>
                <w:color w:val="006FC0"/>
                <w:sz w:val="22"/>
                <w:szCs w:val="22"/>
              </w:rPr>
              <w:t>【函館山空中纜車】</w:t>
            </w:r>
            <w:r w:rsidRPr="006A1878">
              <w:rPr>
                <w:rFonts w:ascii="微軟正黑體" w:eastAsia="微軟正黑體" w:hAnsi="微軟正黑體" w:cs="Microsoft JhengHei UI"/>
                <w:color w:val="000000"/>
                <w:sz w:val="22"/>
                <w:szCs w:val="22"/>
              </w:rPr>
              <w:t>函館山空中纜車是函館市的著名觀光設施，提供遊客一個絕佳的方式前往函館山頂，享受壯麗的城市和海港景色。纜車從山腳出發，乘坐過程約需</w:t>
            </w:r>
            <w:r w:rsidRPr="006A1878">
              <w:rPr>
                <w:rFonts w:ascii="微軟正黑體" w:eastAsia="微軟正黑體" w:hAnsi="微軟正黑體" w:cs="Microsoft JhengHei UI"/>
                <w:color w:val="000000"/>
                <w:spacing w:val="2"/>
                <w:sz w:val="22"/>
                <w:szCs w:val="22"/>
              </w:rPr>
              <w:t xml:space="preserve"> </w:t>
            </w:r>
            <w:r w:rsidRPr="006A1878">
              <w:rPr>
                <w:rFonts w:ascii="微軟正黑體" w:eastAsia="微軟正黑體" w:hAnsi="微軟正黑體" w:cs="Microsoft JhengHei UI"/>
                <w:color w:val="000000"/>
                <w:sz w:val="22"/>
                <w:szCs w:val="22"/>
              </w:rPr>
              <w:t>5</w:t>
            </w:r>
            <w:r w:rsidRPr="006A1878">
              <w:rPr>
                <w:rFonts w:ascii="微軟正黑體" w:eastAsia="微軟正黑體" w:hAnsi="微軟正黑體" w:cs="Microsoft JhengHei UI"/>
                <w:color w:val="000000"/>
                <w:spacing w:val="-1"/>
                <w:sz w:val="22"/>
                <w:szCs w:val="22"/>
              </w:rPr>
              <w:t xml:space="preserve"> </w:t>
            </w:r>
            <w:r w:rsidRPr="006A1878">
              <w:rPr>
                <w:rFonts w:ascii="微軟正黑體" w:eastAsia="微軟正黑體" w:hAnsi="微軟正黑體" w:cs="Microsoft JhengHei UI"/>
                <w:color w:val="000000"/>
                <w:sz w:val="22"/>
                <w:szCs w:val="22"/>
              </w:rPr>
              <w:t>分鐘，途中可賞到函館市區、海灣及周圍山脈的美麗風光。纜車到達山頂後，遊客可以從觀景台俯瞰到整個函館市的壯觀全景。白天，可以欣賞到清澈的海灣、城市街道和遠處的山脈；夜晚，則可看到函館夜景，燈光閃爍</w:t>
            </w:r>
            <w:r w:rsidRPr="006A1878">
              <w:rPr>
                <w:rFonts w:ascii="微軟正黑體" w:eastAsia="微軟正黑體" w:hAnsi="微軟正黑體" w:cs="Microsoft JhengHei UI" w:hint="eastAsia"/>
                <w:color w:val="000000"/>
                <w:sz w:val="22"/>
                <w:szCs w:val="22"/>
              </w:rPr>
              <w:t>的城市宛如一顆璀璨的寶石。</w:t>
            </w:r>
          </w:p>
          <w:p w14:paraId="613E7F8D" w14:textId="49A87A98" w:rsidR="005C742E" w:rsidRPr="006A1878" w:rsidRDefault="00DF645A" w:rsidP="00DF645A">
            <w:pPr>
              <w:spacing w:line="0" w:lineRule="atLeast"/>
              <w:jc w:val="center"/>
              <w:rPr>
                <w:rFonts w:ascii="微軟正黑體" w:eastAsia="微軟正黑體" w:hAnsi="微軟正黑體" w:cs="Microsoft JhengHei UI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2541DFB3" wp14:editId="6D2A5644">
                  <wp:extent cx="2102692" cy="1368000"/>
                  <wp:effectExtent l="0" t="0" r="0" b="3810"/>
                  <wp:docPr id="1005426259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426259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2692" cy="1368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軟正黑體" w:eastAsia="微軟正黑體" w:hAnsi="微軟正黑體" w:cs="Microsoft JhengHei UI"/>
                <w:noProof/>
                <w:sz w:val="22"/>
                <w:szCs w:val="22"/>
              </w:rPr>
              <w:drawing>
                <wp:inline distT="0" distB="0" distL="0" distR="0" wp14:anchorId="1496F5FB" wp14:editId="7DD320C8">
                  <wp:extent cx="4286129" cy="1368000"/>
                  <wp:effectExtent l="0" t="0" r="635" b="3810"/>
                  <wp:docPr id="914524328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4524328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129" cy="1368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0AD9" w:rsidRPr="006A1878" w14:paraId="0053A8AF" w14:textId="77777777" w:rsidTr="002C4650">
        <w:trPr>
          <w:jc w:val="center"/>
        </w:trPr>
        <w:tc>
          <w:tcPr>
            <w:tcW w:w="10425" w:type="dxa"/>
            <w:gridSpan w:val="3"/>
            <w:shd w:val="clear" w:color="auto" w:fill="auto"/>
            <w:hideMark/>
          </w:tcPr>
          <w:p w14:paraId="173C5348" w14:textId="5DAF8D01" w:rsidR="00C40AD9" w:rsidRPr="006A1878" w:rsidRDefault="005C742E" w:rsidP="006A1878">
            <w:pPr>
              <w:spacing w:line="0" w:lineRule="atLeast"/>
              <w:rPr>
                <w:rFonts w:ascii="微軟正黑體" w:eastAsia="微軟正黑體" w:hAnsi="微軟正黑體"/>
                <w:color w:val="0070C0"/>
                <w:sz w:val="22"/>
                <w:szCs w:val="22"/>
              </w:rPr>
            </w:pPr>
            <w:r w:rsidRPr="006A1878">
              <w:rPr>
                <w:rFonts w:ascii="微軟正黑體" w:eastAsia="微軟正黑體" w:hAnsi="微軟正黑體" w:hint="eastAsia"/>
                <w:color w:val="0070C0"/>
                <w:sz w:val="22"/>
                <w:szCs w:val="22"/>
              </w:rPr>
              <w:t>早餐：飯店內用</w:t>
            </w:r>
            <w:r w:rsidRPr="006A1878">
              <w:rPr>
                <w:rFonts w:ascii="微軟正黑體" w:eastAsia="微軟正黑體" w:hAnsi="微軟正黑體" w:hint="eastAsia"/>
                <w:color w:val="0070C0"/>
                <w:sz w:val="22"/>
                <w:szCs w:val="22"/>
              </w:rPr>
              <w:tab/>
              <w:t>中餐：和風壽喜燒</w:t>
            </w:r>
            <w:r w:rsidR="00B66B5B">
              <w:rPr>
                <w:rFonts w:ascii="微軟正黑體" w:eastAsia="微軟正黑體" w:hAnsi="微軟正黑體" w:hint="eastAsia"/>
                <w:color w:val="0070C0"/>
                <w:sz w:val="22"/>
                <w:szCs w:val="22"/>
              </w:rPr>
              <w:t xml:space="preserve"> </w:t>
            </w:r>
            <w:r w:rsidRPr="006A1878">
              <w:rPr>
                <w:rFonts w:ascii="微軟正黑體" w:eastAsia="微軟正黑體" w:hAnsi="微軟正黑體" w:hint="eastAsia"/>
                <w:color w:val="0070C0"/>
                <w:sz w:val="22"/>
                <w:szCs w:val="22"/>
              </w:rPr>
              <w:t>或</w:t>
            </w:r>
            <w:r w:rsidR="00B66B5B">
              <w:rPr>
                <w:rFonts w:ascii="微軟正黑體" w:eastAsia="微軟正黑體" w:hAnsi="微軟正黑體" w:hint="eastAsia"/>
                <w:color w:val="0070C0"/>
                <w:sz w:val="22"/>
                <w:szCs w:val="22"/>
              </w:rPr>
              <w:t xml:space="preserve"> </w:t>
            </w:r>
            <w:r w:rsidRPr="006A1878">
              <w:rPr>
                <w:rFonts w:ascii="微軟正黑體" w:eastAsia="微軟正黑體" w:hAnsi="微軟正黑體" w:hint="eastAsia"/>
                <w:color w:val="0070C0"/>
                <w:sz w:val="22"/>
                <w:szCs w:val="22"/>
              </w:rPr>
              <w:t>日式料理</w:t>
            </w:r>
            <w:r w:rsidRPr="006A1878">
              <w:rPr>
                <w:rFonts w:ascii="微軟正黑體" w:eastAsia="微軟正黑體" w:hAnsi="微軟正黑體" w:hint="eastAsia"/>
                <w:color w:val="0070C0"/>
                <w:sz w:val="22"/>
                <w:szCs w:val="22"/>
              </w:rPr>
              <w:tab/>
              <w:t>晚餐：飯店內用自助料理</w:t>
            </w:r>
            <w:r w:rsidR="00B66B5B">
              <w:rPr>
                <w:rFonts w:ascii="微軟正黑體" w:eastAsia="微軟正黑體" w:hAnsi="微軟正黑體" w:hint="eastAsia"/>
                <w:color w:val="0070C0"/>
                <w:sz w:val="22"/>
                <w:szCs w:val="22"/>
              </w:rPr>
              <w:t xml:space="preserve"> </w:t>
            </w:r>
            <w:r w:rsidRPr="006A1878">
              <w:rPr>
                <w:rFonts w:ascii="微軟正黑體" w:eastAsia="微軟正黑體" w:hAnsi="微軟正黑體" w:hint="eastAsia"/>
                <w:color w:val="0070C0"/>
                <w:sz w:val="22"/>
                <w:szCs w:val="22"/>
              </w:rPr>
              <w:t>或</w:t>
            </w:r>
            <w:r w:rsidR="00B66B5B">
              <w:rPr>
                <w:rFonts w:ascii="微軟正黑體" w:eastAsia="微軟正黑體" w:hAnsi="微軟正黑體" w:hint="eastAsia"/>
                <w:color w:val="0070C0"/>
                <w:sz w:val="22"/>
                <w:szCs w:val="22"/>
              </w:rPr>
              <w:t xml:space="preserve"> </w:t>
            </w:r>
            <w:r w:rsidRPr="006A1878">
              <w:rPr>
                <w:rFonts w:ascii="微軟正黑體" w:eastAsia="微軟正黑體" w:hAnsi="微軟正黑體" w:hint="eastAsia"/>
                <w:color w:val="0070C0"/>
                <w:sz w:val="22"/>
                <w:szCs w:val="22"/>
              </w:rPr>
              <w:t>會席料理</w:t>
            </w:r>
          </w:p>
        </w:tc>
      </w:tr>
      <w:tr w:rsidR="00C40AD9" w:rsidRPr="006A1878" w14:paraId="19C4C02B" w14:textId="77777777" w:rsidTr="002C4650">
        <w:trPr>
          <w:jc w:val="center"/>
        </w:trPr>
        <w:tc>
          <w:tcPr>
            <w:tcW w:w="10425" w:type="dxa"/>
            <w:gridSpan w:val="3"/>
            <w:shd w:val="clear" w:color="auto" w:fill="auto"/>
            <w:hideMark/>
          </w:tcPr>
          <w:p w14:paraId="247AE58B" w14:textId="4A234F14" w:rsidR="00C40AD9" w:rsidRPr="006A1878" w:rsidRDefault="005C742E" w:rsidP="006A1878">
            <w:pPr>
              <w:spacing w:line="0" w:lineRule="atLeast"/>
              <w:rPr>
                <w:rFonts w:ascii="微軟正黑體" w:eastAsia="微軟正黑體" w:hAnsi="微軟正黑體"/>
                <w:color w:val="0070C0"/>
                <w:sz w:val="22"/>
                <w:szCs w:val="22"/>
              </w:rPr>
            </w:pPr>
            <w:r w:rsidRPr="006A1878">
              <w:rPr>
                <w:rFonts w:ascii="微軟正黑體" w:eastAsia="微軟正黑體" w:hAnsi="微軟正黑體" w:hint="eastAsia"/>
                <w:color w:val="0070C0"/>
                <w:sz w:val="22"/>
                <w:szCs w:val="22"/>
              </w:rPr>
              <w:t>住宿：函館伊美吉酒店及度假村</w:t>
            </w:r>
            <w:r w:rsidR="00B66B5B">
              <w:rPr>
                <w:rFonts w:ascii="微軟正黑體" w:eastAsia="微軟正黑體" w:hAnsi="微軟正黑體"/>
                <w:color w:val="0070C0"/>
                <w:sz w:val="22"/>
                <w:szCs w:val="22"/>
              </w:rPr>
              <w:t xml:space="preserve"> </w:t>
            </w:r>
            <w:r w:rsidRPr="006A1878">
              <w:rPr>
                <w:rFonts w:ascii="微軟正黑體" w:eastAsia="微軟正黑體" w:hAnsi="微軟正黑體" w:hint="eastAsia"/>
                <w:color w:val="0070C0"/>
                <w:sz w:val="22"/>
                <w:szCs w:val="22"/>
              </w:rPr>
              <w:t>或</w:t>
            </w:r>
            <w:r w:rsidR="00B66B5B">
              <w:rPr>
                <w:rFonts w:ascii="微軟正黑體" w:eastAsia="微軟正黑體" w:hAnsi="微軟正黑體"/>
                <w:color w:val="0070C0"/>
                <w:sz w:val="22"/>
                <w:szCs w:val="22"/>
              </w:rPr>
              <w:t xml:space="preserve"> </w:t>
            </w:r>
            <w:r w:rsidRPr="006A1878">
              <w:rPr>
                <w:rFonts w:ascii="微軟正黑體" w:eastAsia="微軟正黑體" w:hAnsi="微軟正黑體" w:hint="eastAsia"/>
                <w:color w:val="0070C0"/>
                <w:sz w:val="22"/>
                <w:szCs w:val="22"/>
              </w:rPr>
              <w:t>函館啄木亭溫泉旅館</w:t>
            </w:r>
            <w:r w:rsidR="00B66B5B">
              <w:rPr>
                <w:rFonts w:ascii="微軟正黑體" w:eastAsia="微軟正黑體" w:hAnsi="微軟正黑體"/>
                <w:color w:val="0070C0"/>
                <w:sz w:val="22"/>
                <w:szCs w:val="22"/>
              </w:rPr>
              <w:t xml:space="preserve"> </w:t>
            </w:r>
            <w:r w:rsidRPr="006A1878">
              <w:rPr>
                <w:rFonts w:ascii="微軟正黑體" w:eastAsia="微軟正黑體" w:hAnsi="微軟正黑體" w:hint="eastAsia"/>
                <w:color w:val="0070C0"/>
                <w:sz w:val="22"/>
                <w:szCs w:val="22"/>
              </w:rPr>
              <w:t>或</w:t>
            </w:r>
            <w:r w:rsidR="00B66B5B">
              <w:rPr>
                <w:rFonts w:ascii="微軟正黑體" w:eastAsia="微軟正黑體" w:hAnsi="微軟正黑體"/>
                <w:color w:val="0070C0"/>
                <w:sz w:val="22"/>
                <w:szCs w:val="22"/>
              </w:rPr>
              <w:t xml:space="preserve"> </w:t>
            </w:r>
            <w:r w:rsidRPr="006A1878">
              <w:rPr>
                <w:rFonts w:ascii="微軟正黑體" w:eastAsia="微軟正黑體" w:hAnsi="微軟正黑體" w:hint="eastAsia"/>
                <w:color w:val="0070C0"/>
                <w:sz w:val="22"/>
                <w:szCs w:val="22"/>
              </w:rPr>
              <w:t>萬惣飯店</w:t>
            </w:r>
            <w:r w:rsidR="00B66B5B">
              <w:rPr>
                <w:rFonts w:ascii="微軟正黑體" w:eastAsia="微軟正黑體" w:hAnsi="微軟正黑體"/>
                <w:color w:val="0070C0"/>
                <w:sz w:val="22"/>
                <w:szCs w:val="22"/>
              </w:rPr>
              <w:t xml:space="preserve"> </w:t>
            </w:r>
            <w:r w:rsidRPr="006A1878">
              <w:rPr>
                <w:rFonts w:ascii="微軟正黑體" w:eastAsia="微軟正黑體" w:hAnsi="微軟正黑體" w:hint="eastAsia"/>
                <w:color w:val="0070C0"/>
                <w:sz w:val="22"/>
                <w:szCs w:val="22"/>
              </w:rPr>
              <w:t>函館・湯之川</w:t>
            </w:r>
            <w:r w:rsidR="00B66B5B">
              <w:rPr>
                <w:rFonts w:ascii="微軟正黑體" w:eastAsia="微軟正黑體" w:hAnsi="微軟正黑體"/>
                <w:color w:val="0070C0"/>
                <w:sz w:val="22"/>
                <w:szCs w:val="22"/>
              </w:rPr>
              <w:t xml:space="preserve"> </w:t>
            </w:r>
            <w:r w:rsidRPr="006A1878">
              <w:rPr>
                <w:rFonts w:ascii="微軟正黑體" w:eastAsia="微軟正黑體" w:hAnsi="微軟正黑體" w:hint="eastAsia"/>
                <w:color w:val="0070C0"/>
                <w:sz w:val="22"/>
                <w:szCs w:val="22"/>
              </w:rPr>
              <w:t>或</w:t>
            </w:r>
            <w:r w:rsidR="00B66B5B">
              <w:rPr>
                <w:rFonts w:ascii="微軟正黑體" w:eastAsia="微軟正黑體" w:hAnsi="微軟正黑體"/>
                <w:color w:val="0070C0"/>
                <w:sz w:val="22"/>
                <w:szCs w:val="22"/>
              </w:rPr>
              <w:t xml:space="preserve"> </w:t>
            </w:r>
            <w:r w:rsidRPr="006A1878">
              <w:rPr>
                <w:rFonts w:ascii="微軟正黑體" w:eastAsia="微軟正黑體" w:hAnsi="微軟正黑體" w:hint="eastAsia"/>
                <w:color w:val="0070C0"/>
                <w:sz w:val="22"/>
                <w:szCs w:val="22"/>
              </w:rPr>
              <w:t>同級</w:t>
            </w:r>
          </w:p>
        </w:tc>
      </w:tr>
      <w:tr w:rsidR="002C4650" w:rsidRPr="00AA5B93" w14:paraId="39886B57" w14:textId="77777777" w:rsidTr="002C4650">
        <w:trPr>
          <w:jc w:val="center"/>
        </w:trPr>
        <w:tc>
          <w:tcPr>
            <w:tcW w:w="1212" w:type="dxa"/>
            <w:gridSpan w:val="2"/>
            <w:shd w:val="clear" w:color="auto" w:fill="006FC0"/>
            <w:vAlign w:val="center"/>
            <w:hideMark/>
          </w:tcPr>
          <w:p w14:paraId="2C0CFC1A" w14:textId="77777777" w:rsidR="00C40AD9" w:rsidRPr="00AA5B93" w:rsidRDefault="00C40AD9" w:rsidP="006A1878">
            <w:pPr>
              <w:pStyle w:val="a9"/>
              <w:spacing w:line="0" w:lineRule="atLeast"/>
              <w:ind w:leftChars="0" w:left="0"/>
              <w:jc w:val="center"/>
              <w:rPr>
                <w:rFonts w:ascii="微軟正黑體" w:eastAsia="微軟正黑體" w:hAnsi="微軟正黑體"/>
                <w:b/>
                <w:bCs/>
                <w:color w:val="FFFFFF" w:themeColor="background1"/>
                <w:sz w:val="26"/>
                <w:szCs w:val="26"/>
              </w:rPr>
            </w:pPr>
            <w:bookmarkStart w:id="0" w:name="_Hlk179974597"/>
            <w:r w:rsidRPr="00AA5B93">
              <w:rPr>
                <w:rFonts w:ascii="微軟正黑體" w:eastAsia="微軟正黑體" w:hAnsi="微軟正黑體" w:hint="eastAsia"/>
                <w:b/>
                <w:bCs/>
                <w:color w:val="FFFFFF" w:themeColor="background1"/>
                <w:sz w:val="26"/>
                <w:szCs w:val="26"/>
              </w:rPr>
              <w:t>第三天</w:t>
            </w:r>
          </w:p>
        </w:tc>
        <w:tc>
          <w:tcPr>
            <w:tcW w:w="9213" w:type="dxa"/>
            <w:shd w:val="clear" w:color="auto" w:fill="006FC0"/>
            <w:hideMark/>
          </w:tcPr>
          <w:p w14:paraId="1A2FDEF0" w14:textId="1A313F15" w:rsidR="00C40AD9" w:rsidRPr="00AA5B93" w:rsidRDefault="005C742E" w:rsidP="006A1878">
            <w:pPr>
              <w:spacing w:line="0" w:lineRule="atLeast"/>
              <w:rPr>
                <w:rFonts w:ascii="微軟正黑體" w:eastAsia="微軟正黑體" w:hAnsi="微軟正黑體" w:cs="Microsoft JhengHei UI"/>
                <w:b/>
                <w:bCs/>
                <w:color w:val="FFFFFF" w:themeColor="background1"/>
                <w:sz w:val="26"/>
                <w:szCs w:val="26"/>
              </w:rPr>
            </w:pPr>
            <w:r w:rsidRPr="00AA5B93">
              <w:rPr>
                <w:rFonts w:ascii="微軟正黑體" w:eastAsia="微軟正黑體" w:hAnsi="微軟正黑體" w:cs="Microsoft JhengHei UI" w:hint="eastAsia"/>
                <w:b/>
                <w:bCs/>
                <w:color w:val="FFFFFF" w:themeColor="background1"/>
                <w:position w:val="-2"/>
                <w:sz w:val="26"/>
                <w:szCs w:val="26"/>
              </w:rPr>
              <w:t>函館朝市→五稜郭公園~登五稜郭塔→大小沼國定公園散策→洞爺湖雕刻公園→洞爺湖溫泉飯店</w:t>
            </w:r>
          </w:p>
        </w:tc>
      </w:tr>
      <w:tr w:rsidR="00C40AD9" w:rsidRPr="006A1878" w14:paraId="36E5A5E1" w14:textId="77777777" w:rsidTr="002C4650">
        <w:trPr>
          <w:jc w:val="center"/>
        </w:trPr>
        <w:tc>
          <w:tcPr>
            <w:tcW w:w="10425" w:type="dxa"/>
            <w:gridSpan w:val="3"/>
            <w:shd w:val="clear" w:color="auto" w:fill="auto"/>
          </w:tcPr>
          <w:p w14:paraId="7BDFBB1B" w14:textId="7F80EB18" w:rsidR="00D7169E" w:rsidRPr="006A1878" w:rsidRDefault="005C742E" w:rsidP="006A1878">
            <w:pPr>
              <w:spacing w:line="0" w:lineRule="atLeast"/>
              <w:rPr>
                <w:rFonts w:ascii="微軟正黑體" w:eastAsia="微軟正黑體" w:hAnsi="微軟正黑體" w:cs="Microsoft JhengHei UI"/>
                <w:sz w:val="22"/>
                <w:szCs w:val="22"/>
              </w:rPr>
            </w:pPr>
            <w:r w:rsidRPr="006A1878">
              <w:rPr>
                <w:rFonts w:ascii="微軟正黑體" w:eastAsia="微軟正黑體" w:hAnsi="微軟正黑體" w:cs="Microsoft JhengHei UI" w:hint="eastAsia"/>
                <w:b/>
                <w:bCs/>
                <w:color w:val="006FC0"/>
                <w:sz w:val="22"/>
                <w:szCs w:val="22"/>
              </w:rPr>
              <w:t>【函館朝市】</w:t>
            </w:r>
            <w:r w:rsidRPr="006A1878">
              <w:rPr>
                <w:rFonts w:ascii="微軟正黑體" w:eastAsia="微軟正黑體" w:hAnsi="微軟正黑體" w:cs="Microsoft JhengHei UI" w:hint="eastAsia"/>
                <w:sz w:val="22"/>
                <w:szCs w:val="22"/>
              </w:rPr>
              <w:t>函館著名市場，主要以販售新鮮的海鮮、蔬果和當地特產聞，是遊客體驗函館本地生 活和品味美食的理想場所。市場內有許多攤位，販售各種新鮮的海產，如鮑魚、海膽、螃蟹、鮭魚 等，遊客可以品嚐到剛捕撈上來的鮮美海味。函館朝市還有許多售賣當地特色商品的小店，像是北海道的乳製品、特色零食以及各式手工藝品。市場內的餐廳和小吃攤提供現點現做的料理，遊客可</w:t>
            </w:r>
            <w:r w:rsidRPr="006A1878">
              <w:rPr>
                <w:rFonts w:ascii="微軟正黑體" w:eastAsia="微軟正黑體" w:hAnsi="微軟正黑體" w:cs="Microsoft JhengHei UI"/>
                <w:position w:val="-1"/>
                <w:sz w:val="22"/>
                <w:szCs w:val="22"/>
              </w:rPr>
              <w:t>以在這裡享受新鮮的海鮮丼、烤魚等地道美食。市場氛圍熱鬧非凡，擁有濃厚的地方特色，是遊客</w:t>
            </w:r>
            <w:r w:rsidRPr="006A1878">
              <w:rPr>
                <w:rFonts w:ascii="微軟正黑體" w:eastAsia="微軟正黑體" w:hAnsi="微軟正黑體" w:cs="Microsoft JhengHei UI"/>
                <w:sz w:val="22"/>
                <w:szCs w:val="22"/>
              </w:rPr>
              <w:t>了解函館飲食文化、購買紀念品的好地方。</w:t>
            </w:r>
          </w:p>
          <w:p w14:paraId="1B17CF1A" w14:textId="77777777" w:rsidR="005C742E" w:rsidRPr="006A1878" w:rsidRDefault="005C742E" w:rsidP="006A1878">
            <w:pPr>
              <w:spacing w:line="0" w:lineRule="atLeast"/>
              <w:rPr>
                <w:rFonts w:ascii="微軟正黑體" w:eastAsia="微軟正黑體" w:hAnsi="微軟正黑體" w:cs="Microsoft JhengHei UI"/>
                <w:sz w:val="22"/>
                <w:szCs w:val="22"/>
              </w:rPr>
            </w:pPr>
            <w:r w:rsidRPr="006A1878">
              <w:rPr>
                <w:rFonts w:ascii="微軟正黑體" w:eastAsia="微軟正黑體" w:hAnsi="微軟正黑體" w:cs="Microsoft JhengHei UI"/>
                <w:b/>
                <w:bCs/>
                <w:color w:val="006FC0"/>
                <w:sz w:val="22"/>
                <w:szCs w:val="22"/>
              </w:rPr>
              <w:t>【五稜郭公園】</w:t>
            </w:r>
            <w:r w:rsidRPr="006A1878">
              <w:rPr>
                <w:rFonts w:ascii="微軟正黑體" w:eastAsia="微軟正黑體" w:hAnsi="微軟正黑體" w:cs="Microsoft JhengHei UI"/>
                <w:color w:val="000000"/>
                <w:sz w:val="22"/>
                <w:szCs w:val="22"/>
              </w:rPr>
              <w:t>五稜郭公園是一個擁有悠久歷史的公園，因其獨特的五角形設計而聞名。五稜郭原 是江戶時代建造的西洋式要塞，旨在防範外來威脅，至今仍保留著其原始的形狀。公園內綠樹成 蔭，湖泊和步道相映成趣，成為市民和遊客散步、放鬆的好地方。公園內的五稜郭塔提供了俯瞰整 個公園和函館市的觀景平台，是拍攝全景的好地方。此外，五稜郭公園也有許多歷史遺跡，讓遊客 了解當時的軍事歷史和文化背景。</w:t>
            </w:r>
          </w:p>
          <w:p w14:paraId="7B70E2FF" w14:textId="35D8B217" w:rsidR="005C742E" w:rsidRPr="006A1878" w:rsidRDefault="005C742E" w:rsidP="006A1878">
            <w:pPr>
              <w:spacing w:line="0" w:lineRule="atLeast"/>
              <w:rPr>
                <w:rFonts w:ascii="微軟正黑體" w:eastAsia="微軟正黑體" w:hAnsi="微軟正黑體" w:cs="Microsoft JhengHei UI"/>
                <w:sz w:val="22"/>
                <w:szCs w:val="22"/>
              </w:rPr>
            </w:pPr>
            <w:r w:rsidRPr="006A1878">
              <w:rPr>
                <w:rFonts w:ascii="微軟正黑體" w:eastAsia="微軟正黑體" w:hAnsi="微軟正黑體" w:cs="Microsoft JhengHei UI"/>
                <w:b/>
                <w:bCs/>
                <w:color w:val="006FC0"/>
                <w:sz w:val="22"/>
                <w:szCs w:val="22"/>
              </w:rPr>
              <w:t>【大小沼國定公園】</w:t>
            </w:r>
            <w:r w:rsidRPr="006A1878">
              <w:rPr>
                <w:rFonts w:ascii="微軟正黑體" w:eastAsia="微軟正黑體" w:hAnsi="微軟正黑體" w:cs="Microsoft JhengHei UI"/>
                <w:color w:val="000000"/>
                <w:sz w:val="22"/>
                <w:szCs w:val="22"/>
              </w:rPr>
              <w:t>大小沼國定公園，涵蓋了大沼與小</w:t>
            </w:r>
            <w:r w:rsidRPr="006A1878">
              <w:rPr>
                <w:rFonts w:ascii="微軟正黑體" w:eastAsia="微軟正黑體" w:hAnsi="微軟正黑體" w:cs="Microsoft JhengHei UI"/>
                <w:color w:val="000000"/>
                <w:spacing w:val="1"/>
                <w:sz w:val="22"/>
                <w:szCs w:val="22"/>
              </w:rPr>
              <w:t>沼</w:t>
            </w:r>
            <w:r w:rsidRPr="006A1878">
              <w:rPr>
                <w:rFonts w:ascii="微軟正黑體" w:eastAsia="微軟正黑體" w:hAnsi="微軟正黑體" w:cs="Microsoft JhengHei UI"/>
                <w:color w:val="000000"/>
                <w:sz w:val="22"/>
                <w:szCs w:val="22"/>
              </w:rPr>
              <w:t>兩個湖泊，皆被青山環抱，湖面平靜如鏡，四季景色各具特色，特別是秋冬季節，湖泊與周圍的山脈形成美麗的對比。這裡有適合徒步旅行的步道，遊客可以輕鬆漫遊於湖邊，享受大自然的清新空</w:t>
            </w:r>
            <w:r w:rsidRPr="006A1878">
              <w:rPr>
                <w:rFonts w:ascii="微軟正黑體" w:eastAsia="微軟正黑體" w:hAnsi="微軟正黑體" w:cs="Microsoft JhengHei UI"/>
                <w:color w:val="000000"/>
                <w:spacing w:val="1"/>
                <w:sz w:val="22"/>
                <w:szCs w:val="22"/>
              </w:rPr>
              <w:t>氣</w:t>
            </w:r>
            <w:r w:rsidRPr="006A1878">
              <w:rPr>
                <w:rFonts w:ascii="微軟正黑體" w:eastAsia="微軟正黑體" w:hAnsi="微軟正黑體" w:cs="Microsoft JhengHei UI"/>
                <w:color w:val="000000"/>
                <w:sz w:val="22"/>
                <w:szCs w:val="22"/>
              </w:rPr>
              <w:t>，另外還</w:t>
            </w:r>
            <w:r w:rsidRPr="006A1878">
              <w:rPr>
                <w:rFonts w:ascii="微軟正黑體" w:eastAsia="微軟正黑體" w:hAnsi="微軟正黑體" w:cs="Microsoft JhengHei UI"/>
                <w:color w:val="000000"/>
                <w:spacing w:val="1"/>
                <w:sz w:val="22"/>
                <w:szCs w:val="22"/>
              </w:rPr>
              <w:t>有</w:t>
            </w:r>
            <w:r w:rsidRPr="006A1878">
              <w:rPr>
                <w:rFonts w:ascii="微軟正黑體" w:eastAsia="微軟正黑體" w:hAnsi="微軟正黑體" w:cs="Microsoft JhengHei UI"/>
                <w:color w:val="000000"/>
                <w:sz w:val="22"/>
                <w:szCs w:val="22"/>
              </w:rPr>
              <w:t>許多登山路線，讓喜歡健行的遊客能夠挑戰各種不同難度的山脈。</w:t>
            </w:r>
          </w:p>
          <w:p w14:paraId="3C8A2770" w14:textId="68C7D103" w:rsidR="005C742E" w:rsidRDefault="005C742E" w:rsidP="006A1878">
            <w:pPr>
              <w:spacing w:line="0" w:lineRule="atLeast"/>
              <w:rPr>
                <w:rFonts w:ascii="微軟正黑體" w:eastAsia="微軟正黑體" w:hAnsi="微軟正黑體" w:cs="Microsoft JhengHei UI"/>
                <w:color w:val="000000"/>
                <w:sz w:val="22"/>
                <w:szCs w:val="22"/>
              </w:rPr>
            </w:pPr>
            <w:r w:rsidRPr="006A1878">
              <w:rPr>
                <w:rFonts w:ascii="微軟正黑體" w:eastAsia="微軟正黑體" w:hAnsi="微軟正黑體" w:cs="Microsoft JhengHei UI"/>
                <w:b/>
                <w:bCs/>
                <w:color w:val="006FC0"/>
                <w:sz w:val="22"/>
                <w:szCs w:val="22"/>
              </w:rPr>
              <w:t>【洞爺湖雕刻公園】</w:t>
            </w:r>
            <w:r w:rsidRPr="006A1878">
              <w:rPr>
                <w:rFonts w:ascii="微軟正黑體" w:eastAsia="微軟正黑體" w:hAnsi="微軟正黑體" w:cs="Microsoft JhengHei UI"/>
                <w:color w:val="000000"/>
                <w:sz w:val="22"/>
                <w:szCs w:val="22"/>
              </w:rPr>
              <w:t>洞爺湖雕刻公園位於北海道的洞爺湖畔，公園內擁有多件來自世界各地藝術家的雕塑作品，這些作品融合了當地自然環境，呈現出獨特的藝術氛圍。遊客可以欣賞各式各樣的雕塑作品，同時享受洞爺湖和四周山脈的壯麗景色。</w:t>
            </w:r>
          </w:p>
          <w:p w14:paraId="170506E1" w14:textId="16F7AFDF" w:rsidR="00D7169E" w:rsidRPr="006A1878" w:rsidRDefault="009A32F9" w:rsidP="009A32F9">
            <w:pPr>
              <w:spacing w:line="0" w:lineRule="atLeast"/>
              <w:jc w:val="center"/>
              <w:rPr>
                <w:rFonts w:ascii="微軟正黑體" w:eastAsia="微軟正黑體" w:hAnsi="微軟正黑體"/>
                <w:color w:val="404040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0D892627" wp14:editId="07E39845">
                  <wp:extent cx="4428784" cy="1524155"/>
                  <wp:effectExtent l="0" t="0" r="0" b="0"/>
                  <wp:docPr id="1765109551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5109551" name="Picture 57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28784" cy="15241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軟正黑體" w:eastAsia="微軟正黑體" w:hAnsi="微軟正黑體"/>
                <w:noProof/>
                <w:color w:val="404040"/>
                <w:sz w:val="22"/>
                <w:szCs w:val="22"/>
              </w:rPr>
              <w:drawing>
                <wp:inline distT="0" distB="0" distL="0" distR="0" wp14:anchorId="621342D0" wp14:editId="17F70579">
                  <wp:extent cx="2040871" cy="1534690"/>
                  <wp:effectExtent l="0" t="0" r="0" b="8890"/>
                  <wp:docPr id="602286910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2286910" name="Picture 58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0871" cy="15346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0"/>
      <w:tr w:rsidR="00C40AD9" w:rsidRPr="006A1878" w14:paraId="21BC5B95" w14:textId="77777777" w:rsidTr="002C4650">
        <w:trPr>
          <w:jc w:val="center"/>
        </w:trPr>
        <w:tc>
          <w:tcPr>
            <w:tcW w:w="10425" w:type="dxa"/>
            <w:gridSpan w:val="3"/>
            <w:shd w:val="clear" w:color="auto" w:fill="auto"/>
            <w:hideMark/>
          </w:tcPr>
          <w:p w14:paraId="23196ECC" w14:textId="692EBE44" w:rsidR="00C40AD9" w:rsidRPr="006A1878" w:rsidRDefault="006A1878" w:rsidP="006A1878">
            <w:pPr>
              <w:spacing w:line="0" w:lineRule="atLeast"/>
              <w:rPr>
                <w:rFonts w:ascii="微軟正黑體" w:eastAsia="微軟正黑體" w:hAnsi="微軟正黑體"/>
                <w:color w:val="0070C0"/>
                <w:sz w:val="22"/>
                <w:szCs w:val="22"/>
              </w:rPr>
            </w:pPr>
            <w:r w:rsidRPr="006A1878">
              <w:rPr>
                <w:rFonts w:ascii="微軟正黑體" w:eastAsia="微軟正黑體" w:hAnsi="微軟正黑體" w:hint="eastAsia"/>
                <w:color w:val="0070C0"/>
                <w:sz w:val="22"/>
                <w:szCs w:val="22"/>
              </w:rPr>
              <w:t>早餐：飯店內用</w:t>
            </w:r>
            <w:r w:rsidRPr="006A1878">
              <w:rPr>
                <w:rFonts w:ascii="微軟正黑體" w:eastAsia="微軟正黑體" w:hAnsi="微軟正黑體" w:hint="eastAsia"/>
                <w:color w:val="0070C0"/>
                <w:sz w:val="22"/>
                <w:szCs w:val="22"/>
              </w:rPr>
              <w:tab/>
              <w:t>中餐：日式風味餐</w:t>
            </w:r>
            <w:r w:rsidRPr="006A1878">
              <w:rPr>
                <w:rFonts w:ascii="微軟正黑體" w:eastAsia="微軟正黑體" w:hAnsi="微軟正黑體" w:hint="eastAsia"/>
                <w:color w:val="0070C0"/>
                <w:sz w:val="22"/>
                <w:szCs w:val="22"/>
              </w:rPr>
              <w:tab/>
              <w:t>晚餐：飯店內用自助料理</w:t>
            </w:r>
            <w:r w:rsidR="00B66B5B">
              <w:rPr>
                <w:rFonts w:ascii="微軟正黑體" w:eastAsia="微軟正黑體" w:hAnsi="微軟正黑體" w:hint="eastAsia"/>
                <w:color w:val="0070C0"/>
                <w:sz w:val="22"/>
                <w:szCs w:val="22"/>
              </w:rPr>
              <w:t xml:space="preserve"> </w:t>
            </w:r>
            <w:r w:rsidRPr="006A1878">
              <w:rPr>
                <w:rFonts w:ascii="微軟正黑體" w:eastAsia="微軟正黑體" w:hAnsi="微軟正黑體" w:hint="eastAsia"/>
                <w:color w:val="0070C0"/>
                <w:sz w:val="22"/>
                <w:szCs w:val="22"/>
              </w:rPr>
              <w:t>或</w:t>
            </w:r>
            <w:r w:rsidR="00B66B5B">
              <w:rPr>
                <w:rFonts w:ascii="微軟正黑體" w:eastAsia="微軟正黑體" w:hAnsi="微軟正黑體" w:hint="eastAsia"/>
                <w:color w:val="0070C0"/>
                <w:sz w:val="22"/>
                <w:szCs w:val="22"/>
              </w:rPr>
              <w:t xml:space="preserve"> </w:t>
            </w:r>
            <w:r w:rsidRPr="006A1878">
              <w:rPr>
                <w:rFonts w:ascii="微軟正黑體" w:eastAsia="微軟正黑體" w:hAnsi="微軟正黑體" w:hint="eastAsia"/>
                <w:color w:val="0070C0"/>
                <w:sz w:val="22"/>
                <w:szCs w:val="22"/>
              </w:rPr>
              <w:t>會席料理</w:t>
            </w:r>
          </w:p>
        </w:tc>
      </w:tr>
      <w:tr w:rsidR="00C40AD9" w:rsidRPr="006A1878" w14:paraId="1CF9B2F7" w14:textId="77777777" w:rsidTr="002C4650">
        <w:trPr>
          <w:jc w:val="center"/>
        </w:trPr>
        <w:tc>
          <w:tcPr>
            <w:tcW w:w="10425" w:type="dxa"/>
            <w:gridSpan w:val="3"/>
            <w:shd w:val="clear" w:color="auto" w:fill="auto"/>
            <w:hideMark/>
          </w:tcPr>
          <w:p w14:paraId="521223F1" w14:textId="3BADC6CE" w:rsidR="00C40AD9" w:rsidRPr="006A1878" w:rsidRDefault="006A1878" w:rsidP="006A1878">
            <w:pPr>
              <w:spacing w:line="0" w:lineRule="atLeast"/>
              <w:rPr>
                <w:rFonts w:ascii="微軟正黑體" w:eastAsia="微軟正黑體" w:hAnsi="微軟正黑體"/>
                <w:color w:val="215868"/>
                <w:sz w:val="22"/>
                <w:szCs w:val="22"/>
              </w:rPr>
            </w:pPr>
            <w:r w:rsidRPr="006A1878">
              <w:rPr>
                <w:rFonts w:ascii="微軟正黑體" w:eastAsia="微軟正黑體" w:hAnsi="微軟正黑體" w:hint="eastAsia"/>
                <w:color w:val="0070C0"/>
                <w:sz w:val="22"/>
                <w:szCs w:val="22"/>
              </w:rPr>
              <w:t>住宿：洞爺湖太陽宮酒店</w:t>
            </w:r>
            <w:r w:rsidR="00B66B5B">
              <w:rPr>
                <w:rFonts w:ascii="微軟正黑體" w:eastAsia="微軟正黑體" w:hAnsi="微軟正黑體" w:hint="eastAsia"/>
                <w:color w:val="0070C0"/>
                <w:sz w:val="22"/>
                <w:szCs w:val="22"/>
              </w:rPr>
              <w:t xml:space="preserve"> </w:t>
            </w:r>
            <w:r w:rsidRPr="006A1878">
              <w:rPr>
                <w:rFonts w:ascii="微軟正黑體" w:eastAsia="微軟正黑體" w:hAnsi="微軟正黑體" w:hint="eastAsia"/>
                <w:color w:val="0070C0"/>
                <w:sz w:val="22"/>
                <w:szCs w:val="22"/>
              </w:rPr>
              <w:t>或</w:t>
            </w:r>
            <w:r w:rsidR="00B66B5B">
              <w:rPr>
                <w:rFonts w:ascii="微軟正黑體" w:eastAsia="微軟正黑體" w:hAnsi="微軟正黑體" w:hint="eastAsia"/>
                <w:color w:val="0070C0"/>
                <w:sz w:val="22"/>
                <w:szCs w:val="22"/>
              </w:rPr>
              <w:t xml:space="preserve"> </w:t>
            </w:r>
            <w:r w:rsidRPr="006A1878">
              <w:rPr>
                <w:rFonts w:ascii="微軟正黑體" w:eastAsia="微軟正黑體" w:hAnsi="微軟正黑體" w:hint="eastAsia"/>
                <w:color w:val="0070C0"/>
                <w:sz w:val="22"/>
                <w:szCs w:val="22"/>
              </w:rPr>
              <w:t>洞爺湖萬世閣酒店</w:t>
            </w:r>
            <w:r w:rsidR="00B66B5B">
              <w:rPr>
                <w:rFonts w:ascii="微軟正黑體" w:eastAsia="微軟正黑體" w:hAnsi="微軟正黑體" w:hint="eastAsia"/>
                <w:color w:val="0070C0"/>
                <w:sz w:val="22"/>
                <w:szCs w:val="22"/>
              </w:rPr>
              <w:t xml:space="preserve"> </w:t>
            </w:r>
            <w:r w:rsidRPr="006A1878">
              <w:rPr>
                <w:rFonts w:ascii="微軟正黑體" w:eastAsia="微軟正黑體" w:hAnsi="微軟正黑體" w:hint="eastAsia"/>
                <w:color w:val="0070C0"/>
                <w:sz w:val="22"/>
                <w:szCs w:val="22"/>
              </w:rPr>
              <w:t>或</w:t>
            </w:r>
            <w:r w:rsidR="00B66B5B">
              <w:rPr>
                <w:rFonts w:ascii="微軟正黑體" w:eastAsia="微軟正黑體" w:hAnsi="微軟正黑體" w:hint="eastAsia"/>
                <w:color w:val="0070C0"/>
                <w:sz w:val="22"/>
                <w:szCs w:val="22"/>
              </w:rPr>
              <w:t xml:space="preserve"> </w:t>
            </w:r>
            <w:r w:rsidRPr="006A1878">
              <w:rPr>
                <w:rFonts w:ascii="微軟正黑體" w:eastAsia="微軟正黑體" w:hAnsi="微軟正黑體" w:hint="eastAsia"/>
                <w:color w:val="0070C0"/>
                <w:sz w:val="22"/>
                <w:szCs w:val="22"/>
              </w:rPr>
              <w:t>洞爺湖畔亭飯店</w:t>
            </w:r>
            <w:r w:rsidR="00B66B5B">
              <w:rPr>
                <w:rFonts w:ascii="微軟正黑體" w:eastAsia="微軟正黑體" w:hAnsi="微軟正黑體" w:hint="eastAsia"/>
                <w:color w:val="0070C0"/>
                <w:sz w:val="22"/>
                <w:szCs w:val="22"/>
              </w:rPr>
              <w:t xml:space="preserve"> </w:t>
            </w:r>
            <w:r w:rsidRPr="006A1878">
              <w:rPr>
                <w:rFonts w:ascii="微軟正黑體" w:eastAsia="微軟正黑體" w:hAnsi="微軟正黑體" w:hint="eastAsia"/>
                <w:color w:val="0070C0"/>
                <w:sz w:val="22"/>
                <w:szCs w:val="22"/>
              </w:rPr>
              <w:t>或</w:t>
            </w:r>
            <w:r w:rsidR="00B66B5B">
              <w:rPr>
                <w:rFonts w:ascii="微軟正黑體" w:eastAsia="微軟正黑體" w:hAnsi="微軟正黑體" w:hint="eastAsia"/>
                <w:color w:val="0070C0"/>
                <w:sz w:val="22"/>
                <w:szCs w:val="22"/>
              </w:rPr>
              <w:t xml:space="preserve"> </w:t>
            </w:r>
            <w:r w:rsidRPr="006A1878">
              <w:rPr>
                <w:rFonts w:ascii="微軟正黑體" w:eastAsia="微軟正黑體" w:hAnsi="微軟正黑體" w:hint="eastAsia"/>
                <w:color w:val="0070C0"/>
                <w:sz w:val="22"/>
                <w:szCs w:val="22"/>
              </w:rPr>
              <w:t>同級</w:t>
            </w:r>
          </w:p>
        </w:tc>
      </w:tr>
      <w:tr w:rsidR="002C4650" w:rsidRPr="00AA5B93" w14:paraId="2CE6DFEC" w14:textId="77777777" w:rsidTr="002C4650">
        <w:trPr>
          <w:jc w:val="center"/>
        </w:trPr>
        <w:tc>
          <w:tcPr>
            <w:tcW w:w="1124" w:type="dxa"/>
            <w:shd w:val="clear" w:color="auto" w:fill="006FC0"/>
            <w:vAlign w:val="center"/>
            <w:hideMark/>
          </w:tcPr>
          <w:p w14:paraId="32535C1D" w14:textId="77777777" w:rsidR="00C40AD9" w:rsidRPr="00AA5B93" w:rsidRDefault="00C40AD9" w:rsidP="006A1878">
            <w:pPr>
              <w:pStyle w:val="a9"/>
              <w:spacing w:line="0" w:lineRule="atLeast"/>
              <w:ind w:leftChars="0" w:left="0"/>
              <w:jc w:val="center"/>
              <w:rPr>
                <w:rFonts w:ascii="微軟正黑體" w:eastAsia="微軟正黑體" w:hAnsi="微軟正黑體"/>
                <w:b/>
                <w:bCs/>
                <w:color w:val="FFFFFF" w:themeColor="background1"/>
                <w:sz w:val="26"/>
                <w:szCs w:val="26"/>
              </w:rPr>
            </w:pPr>
            <w:r w:rsidRPr="00AA5B93">
              <w:rPr>
                <w:rFonts w:ascii="微軟正黑體" w:eastAsia="微軟正黑體" w:hAnsi="微軟正黑體" w:hint="eastAsia"/>
                <w:b/>
                <w:bCs/>
                <w:color w:val="FFFFFF" w:themeColor="background1"/>
                <w:sz w:val="26"/>
                <w:szCs w:val="26"/>
              </w:rPr>
              <w:t>第四天</w:t>
            </w:r>
          </w:p>
        </w:tc>
        <w:tc>
          <w:tcPr>
            <w:tcW w:w="9301" w:type="dxa"/>
            <w:gridSpan w:val="2"/>
            <w:shd w:val="clear" w:color="auto" w:fill="006FC0"/>
            <w:hideMark/>
          </w:tcPr>
          <w:p w14:paraId="430188B8" w14:textId="6952332F" w:rsidR="00C40AD9" w:rsidRPr="00AA5B93" w:rsidRDefault="006A1878" w:rsidP="006A1878">
            <w:pPr>
              <w:spacing w:line="0" w:lineRule="atLeast"/>
              <w:jc w:val="both"/>
              <w:rPr>
                <w:rFonts w:ascii="微軟正黑體" w:eastAsia="微軟正黑體" w:hAnsi="微軟正黑體"/>
                <w:b/>
                <w:bCs/>
                <w:color w:val="FFFFFF" w:themeColor="background1"/>
                <w:sz w:val="26"/>
                <w:szCs w:val="26"/>
              </w:rPr>
            </w:pPr>
            <w:r w:rsidRPr="00AA5B93">
              <w:rPr>
                <w:rFonts w:ascii="微軟正黑體" w:eastAsia="微軟正黑體" w:hAnsi="微軟正黑體" w:hint="eastAsia"/>
                <w:b/>
                <w:bCs/>
                <w:color w:val="FFFFFF" w:themeColor="background1"/>
                <w:sz w:val="26"/>
                <w:szCs w:val="26"/>
              </w:rPr>
              <w:t>洞爺湖汽船→漫遊小樽運河~懷舊紅磚街道◆北一哨子館◆小樽音樂盒博物館→免稅店→大通公園→飯店→貍小路自由行</w:t>
            </w:r>
          </w:p>
        </w:tc>
      </w:tr>
      <w:tr w:rsidR="00C40AD9" w:rsidRPr="006A1878" w14:paraId="5A3C245C" w14:textId="77777777" w:rsidTr="002C4650">
        <w:trPr>
          <w:jc w:val="center"/>
        </w:trPr>
        <w:tc>
          <w:tcPr>
            <w:tcW w:w="10425" w:type="dxa"/>
            <w:gridSpan w:val="3"/>
            <w:shd w:val="clear" w:color="auto" w:fill="auto"/>
          </w:tcPr>
          <w:p w14:paraId="5394BB4F" w14:textId="00571E78" w:rsidR="00D67F90" w:rsidRPr="006A1878" w:rsidRDefault="006A1878" w:rsidP="006A1878">
            <w:pPr>
              <w:spacing w:line="0" w:lineRule="atLeast"/>
              <w:jc w:val="both"/>
              <w:rPr>
                <w:rFonts w:ascii="微軟正黑體" w:eastAsia="微軟正黑體" w:hAnsi="微軟正黑體" w:cs="Microsoft JhengHei UI"/>
                <w:sz w:val="22"/>
                <w:szCs w:val="22"/>
              </w:rPr>
            </w:pPr>
            <w:r w:rsidRPr="006A1878">
              <w:rPr>
                <w:rFonts w:ascii="微軟正黑體" w:eastAsia="微軟正黑體" w:hAnsi="微軟正黑體" w:cs="Microsoft JhengHei UI" w:hint="eastAsia"/>
                <w:b/>
                <w:bCs/>
                <w:color w:val="006FC0"/>
                <w:position w:val="-1"/>
                <w:sz w:val="22"/>
                <w:szCs w:val="22"/>
              </w:rPr>
              <w:t>【洞爺湖汽船】</w:t>
            </w:r>
            <w:r w:rsidRPr="006A1878">
              <w:rPr>
                <w:rFonts w:ascii="微軟正黑體" w:eastAsia="微軟正黑體" w:hAnsi="微軟正黑體" w:cs="Microsoft JhengHei UI" w:hint="eastAsia"/>
                <w:sz w:val="22"/>
                <w:szCs w:val="22"/>
              </w:rPr>
              <w:t>洞爺湖汽船提供遊客獨特的湖上體驗。洞爺湖是一個由火山噴發形成的湖泊，湖水 清澈，四周被壯麗的山脈環繞。乘坐汽船遊湖，不僅能享受湖面微風的撫慰，還能欣賞到湖中小島 及周邊的自然美景。湖中有一座名為「中島」的小島，遊客可以在汽船上欣賞到這座島嶼的美麗面 貌。汽船會沿著湖邊航行，提供不同的航程，讓遊客有機會更近距離地觀察洞爺湖的生態與風景。特別是從船上望向洞爺湖的對岸，遠處的山巒、翠綠的樹林與湖面交織成一幅如詩如畫的畫面。</w:t>
            </w:r>
          </w:p>
          <w:p w14:paraId="72878AC4" w14:textId="54E38766" w:rsidR="006A1878" w:rsidRPr="006A1878" w:rsidRDefault="006A1878" w:rsidP="006A1878">
            <w:pPr>
              <w:spacing w:line="0" w:lineRule="atLeast"/>
              <w:jc w:val="center"/>
              <w:rPr>
                <w:rFonts w:ascii="微軟正黑體" w:eastAsia="微軟正黑體" w:hAnsi="微軟正黑體" w:cs="Microsoft JhengHei UI"/>
                <w:sz w:val="22"/>
                <w:szCs w:val="22"/>
              </w:rPr>
            </w:pPr>
            <w:r w:rsidRPr="006A1878">
              <w:rPr>
                <w:rFonts w:ascii="微軟正黑體" w:eastAsia="微軟正黑體" w:hAnsi="微軟正黑體"/>
                <w:noProof/>
                <w:sz w:val="22"/>
                <w:szCs w:val="22"/>
              </w:rPr>
              <w:drawing>
                <wp:inline distT="0" distB="0" distL="0" distR="0" wp14:anchorId="37CE3A2F" wp14:editId="39F55571">
                  <wp:extent cx="6408000" cy="1872797"/>
                  <wp:effectExtent l="0" t="0" r="0" b="0"/>
                  <wp:docPr id="489399831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9399831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8000" cy="1872797"/>
                          </a:xfrm>
                          <a:prstGeom prst="rect">
                            <a:avLst/>
                          </a:prstGeom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1B052D0" w14:textId="0EE39D7F" w:rsidR="006A1878" w:rsidRPr="006A1878" w:rsidRDefault="006A1878" w:rsidP="006A1878">
            <w:pPr>
              <w:spacing w:line="0" w:lineRule="atLeast"/>
              <w:jc w:val="both"/>
              <w:rPr>
                <w:rFonts w:ascii="微軟正黑體" w:eastAsia="微軟正黑體" w:hAnsi="微軟正黑體" w:cs="Microsoft JhengHei UI"/>
                <w:color w:val="404040"/>
                <w:sz w:val="22"/>
                <w:szCs w:val="22"/>
              </w:rPr>
            </w:pPr>
            <w:r w:rsidRPr="006A1878">
              <w:rPr>
                <w:rFonts w:ascii="微軟正黑體" w:eastAsia="微軟正黑體" w:hAnsi="微軟正黑體" w:cs="Microsoft JhengHei UI"/>
                <w:b/>
                <w:bCs/>
                <w:color w:val="006FC0"/>
                <w:position w:val="-1"/>
                <w:sz w:val="22"/>
                <w:szCs w:val="22"/>
              </w:rPr>
              <w:t>【小樽運河】</w:t>
            </w:r>
            <w:r w:rsidRPr="006A1878">
              <w:rPr>
                <w:rFonts w:ascii="微軟正黑體" w:eastAsia="微軟正黑體" w:hAnsi="微軟正黑體" w:cs="Microsoft JhengHei UI"/>
                <w:sz w:val="22"/>
                <w:szCs w:val="22"/>
              </w:rPr>
              <w:t>是歷史悠久的文化遺產，其河岸上的磚造倉庫建於 19 世紀末至 20 世紀初，當時西方的建築技術才剛開始引入日本。運河於 1923 年完工，當時是支撐小樽海運的重要水路，而後隨著交 通建設發達，水路功能逐漸降低，現在已成為了小樽代表性的觀光景點。沿路有石造倉庫以及使用 舊建築物打造的咖啡館和餐館。人行道上有設置 63 盞瓦斯燈，黃昏時，瓦斯燈點亮，石造倉庫群在 燈光的照亮之下，展現出不同於白天的奇妙氣氛。</w:t>
            </w:r>
          </w:p>
          <w:p w14:paraId="7465CAAE" w14:textId="77777777" w:rsidR="006A1878" w:rsidRPr="006A1878" w:rsidRDefault="006A1878" w:rsidP="006A1878">
            <w:pPr>
              <w:spacing w:line="0" w:lineRule="atLeast"/>
              <w:jc w:val="both"/>
              <w:rPr>
                <w:rFonts w:ascii="微軟正黑體" w:eastAsia="微軟正黑體" w:hAnsi="微軟正黑體" w:cs="Microsoft JhengHei UI"/>
                <w:color w:val="404040"/>
                <w:sz w:val="22"/>
                <w:szCs w:val="22"/>
              </w:rPr>
            </w:pPr>
            <w:r w:rsidRPr="006A1878">
              <w:rPr>
                <w:rFonts w:ascii="微軟正黑體" w:eastAsia="微軟正黑體" w:hAnsi="微軟正黑體" w:cs="Microsoft JhengHei UI"/>
                <w:b/>
                <w:bCs/>
                <w:color w:val="006FC0"/>
                <w:position w:val="-1"/>
                <w:sz w:val="22"/>
                <w:szCs w:val="22"/>
              </w:rPr>
              <w:t>【懷舊紅磚街道】</w:t>
            </w:r>
            <w:r w:rsidRPr="006A1878">
              <w:rPr>
                <w:rFonts w:ascii="微軟正黑體" w:eastAsia="微軟正黑體" w:hAnsi="微軟正黑體" w:cs="Microsoft JhengHei UI"/>
                <w:sz w:val="22"/>
                <w:szCs w:val="22"/>
              </w:rPr>
              <w:t>位於市中心，保留了大量明治與大正時期的建築風格。這些紅磚建築曾是當時小 樽繁忙的港口區域所使用的倉庫與商業大樓，至今仍散發出濃厚的歷史氛圍。街道兩旁的紅磚建築 與青石鋪設的街道相得益彰，呈現出一種懷舊且浪漫的情懷，成為攝影愛好者與遊客的熱門景點。 這裡有許多特色店鋪、咖啡館、手工藝品店與餐廳，提供遊客獨特的購物與美食體驗。許多店鋪保 留了古老的裝潢和陳設，讓人彷彿穿越回過去的時光。</w:t>
            </w:r>
          </w:p>
          <w:p w14:paraId="001D5C3E" w14:textId="77777777" w:rsidR="006A1878" w:rsidRPr="006A1878" w:rsidRDefault="006A1878" w:rsidP="006A1878">
            <w:pPr>
              <w:spacing w:line="0" w:lineRule="atLeast"/>
              <w:jc w:val="both"/>
              <w:rPr>
                <w:rFonts w:ascii="微軟正黑體" w:eastAsia="微軟正黑體" w:hAnsi="微軟正黑體" w:cs="Microsoft JhengHei UI"/>
                <w:color w:val="404040"/>
                <w:sz w:val="22"/>
                <w:szCs w:val="22"/>
              </w:rPr>
            </w:pPr>
            <w:r w:rsidRPr="006A1878">
              <w:rPr>
                <w:rFonts w:ascii="微軟正黑體" w:eastAsia="微軟正黑體" w:hAnsi="微軟正黑體" w:cs="Microsoft JhengHei UI"/>
                <w:b/>
                <w:bCs/>
                <w:color w:val="006FC0"/>
                <w:position w:val="-1"/>
                <w:sz w:val="22"/>
                <w:szCs w:val="22"/>
              </w:rPr>
              <w:t>【北一哨子館】</w:t>
            </w:r>
            <w:r w:rsidRPr="006A1878">
              <w:rPr>
                <w:rFonts w:ascii="微軟正黑體" w:eastAsia="微軟正黑體" w:hAnsi="微軟正黑體" w:cs="Microsoft JhengHei UI"/>
                <w:sz w:val="22"/>
                <w:szCs w:val="22"/>
              </w:rPr>
              <w:t>是一座富有特色的博物館，本身是一座經典的紅磚建築，具有濃厚的歷史風格，與 周邊的懷舊街道相得益彰。北一哨子館的最大特色是其擁有上千個精緻的玻璃哨子，這些哨子形狀 各異，從動物到人物，從簡單到複雜，風格多樣，展現了玻璃工藝的獨特魅力。遊客可以在館內了 解玻璃哨子的製作過程，並欣賞到各種精美的手工玻璃藝術品。館內還設有一些玻璃製品的販賣 區，可以選購到精美的玻璃哨子或其他玻璃藝術品作為紀念品。</w:t>
            </w:r>
          </w:p>
          <w:p w14:paraId="437E374E" w14:textId="7D366E99" w:rsidR="006A1878" w:rsidRDefault="006A1878" w:rsidP="006A1878">
            <w:pPr>
              <w:spacing w:line="0" w:lineRule="atLeast"/>
              <w:jc w:val="both"/>
              <w:rPr>
                <w:rFonts w:ascii="微軟正黑體" w:eastAsia="微軟正黑體" w:hAnsi="微軟正黑體" w:cs="Microsoft JhengHei UI"/>
                <w:sz w:val="22"/>
                <w:szCs w:val="22"/>
              </w:rPr>
            </w:pPr>
            <w:r w:rsidRPr="006A1878">
              <w:rPr>
                <w:rFonts w:ascii="微軟正黑體" w:eastAsia="微軟正黑體" w:hAnsi="微軟正黑體" w:cs="Microsoft JhengHei UI"/>
                <w:b/>
                <w:bCs/>
                <w:color w:val="006FC0"/>
                <w:position w:val="-1"/>
                <w:sz w:val="22"/>
                <w:szCs w:val="22"/>
              </w:rPr>
              <w:t>【小樽音樂盒博物館】</w:t>
            </w:r>
            <w:r w:rsidRPr="006A1878">
              <w:rPr>
                <w:rFonts w:ascii="微軟正黑體" w:eastAsia="微軟正黑體" w:hAnsi="微軟正黑體" w:cs="Microsoft JhengHei UI"/>
                <w:sz w:val="22"/>
                <w:szCs w:val="22"/>
              </w:rPr>
              <w:t>博物館擁有來自世界各地的精美音樂盒收藏，展品包括古董音樂盒、現代機 械音樂盒及各式藝術設計的音樂盒，呈現了音樂盒從過去到現代的演變與創新。每一台音樂盒都能 播放美妙的旋律，遊客可以親自聆聽，感受音樂的魅力。博物館還提供音樂盒手工製作體驗，遊客可以親自選擇外殼設計與旋律，製作屬於自己的音樂盒。</w:t>
            </w:r>
          </w:p>
          <w:p w14:paraId="67781EE7" w14:textId="299DBC20" w:rsidR="001677BA" w:rsidRPr="006A1878" w:rsidRDefault="001677BA" w:rsidP="001677BA">
            <w:pPr>
              <w:spacing w:line="0" w:lineRule="atLeast"/>
              <w:jc w:val="center"/>
              <w:rPr>
                <w:rFonts w:ascii="微軟正黑體" w:eastAsia="微軟正黑體" w:hAnsi="微軟正黑體" w:cs="Microsoft JhengHei UI"/>
                <w:color w:val="404040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2346F2E4" wp14:editId="5C4531FE">
                  <wp:extent cx="6480000" cy="1299118"/>
                  <wp:effectExtent l="0" t="0" r="0" b="0"/>
                  <wp:docPr id="1984948489" name="Pictur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4948489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0000" cy="12991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1401CB8" w14:textId="77777777" w:rsidR="006A1878" w:rsidRPr="006A1878" w:rsidRDefault="006A1878" w:rsidP="006A1878">
            <w:pPr>
              <w:spacing w:line="0" w:lineRule="atLeast"/>
              <w:jc w:val="both"/>
              <w:rPr>
                <w:rFonts w:ascii="微軟正黑體" w:eastAsia="微軟正黑體" w:hAnsi="微軟正黑體" w:cs="Microsoft JhengHei UI"/>
                <w:color w:val="404040"/>
                <w:sz w:val="22"/>
                <w:szCs w:val="22"/>
              </w:rPr>
            </w:pPr>
            <w:r w:rsidRPr="006A1878">
              <w:rPr>
                <w:rFonts w:ascii="微軟正黑體" w:eastAsia="微軟正黑體" w:hAnsi="微軟正黑體" w:cs="Microsoft JhengHei UI" w:hint="eastAsia"/>
                <w:b/>
                <w:bCs/>
                <w:color w:val="006FC0"/>
                <w:position w:val="-1"/>
                <w:sz w:val="22"/>
                <w:szCs w:val="22"/>
              </w:rPr>
              <w:t>【免稅店】</w:t>
            </w:r>
            <w:r w:rsidRPr="006A1878">
              <w:rPr>
                <w:rFonts w:ascii="微軟正黑體" w:eastAsia="微軟正黑體" w:hAnsi="微軟正黑體" w:cs="Microsoft JhengHei UI" w:hint="eastAsia"/>
                <w:sz w:val="22"/>
                <w:szCs w:val="22"/>
              </w:rPr>
              <w:t>您可在此採購商品自用或贈送親友。</w:t>
            </w:r>
          </w:p>
          <w:p w14:paraId="7C529D38" w14:textId="4F039123" w:rsidR="006A1878" w:rsidRPr="006A1878" w:rsidRDefault="006F7694" w:rsidP="006A1878">
            <w:pPr>
              <w:spacing w:line="0" w:lineRule="atLeast"/>
              <w:jc w:val="both"/>
              <w:rPr>
                <w:rFonts w:ascii="微軟正黑體" w:eastAsia="微軟正黑體" w:hAnsi="微軟正黑體" w:cs="Microsoft JhengHei UI"/>
                <w:color w:val="404040"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64384" behindDoc="1" locked="0" layoutInCell="1" allowOverlap="1" wp14:anchorId="46DE1667" wp14:editId="78165DD8">
                  <wp:simplePos x="0" y="0"/>
                  <wp:positionH relativeFrom="margin">
                    <wp:posOffset>3303905</wp:posOffset>
                  </wp:positionH>
                  <wp:positionV relativeFrom="page">
                    <wp:posOffset>1431925</wp:posOffset>
                  </wp:positionV>
                  <wp:extent cx="3214370" cy="1714500"/>
                  <wp:effectExtent l="0" t="0" r="5080" b="0"/>
                  <wp:wrapSquare wrapText="bothSides"/>
                  <wp:docPr id="1893206929" name="Pictur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3206929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4370" cy="1714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6A1878" w:rsidRPr="006A1878">
              <w:rPr>
                <w:rFonts w:ascii="微軟正黑體" w:eastAsia="微軟正黑體" w:hAnsi="微軟正黑體" w:cs="Microsoft JhengHei UI"/>
                <w:b/>
                <w:bCs/>
                <w:color w:val="006FC0"/>
                <w:position w:val="-1"/>
                <w:sz w:val="22"/>
                <w:szCs w:val="22"/>
              </w:rPr>
              <w:t>【大通公園】</w:t>
            </w:r>
            <w:r w:rsidR="006A1878" w:rsidRPr="006A1878">
              <w:rPr>
                <w:rFonts w:ascii="微軟正黑體" w:eastAsia="微軟正黑體" w:hAnsi="微軟正黑體" w:cs="Microsoft JhengHei UI"/>
                <w:sz w:val="22"/>
                <w:szCs w:val="22"/>
              </w:rPr>
              <w:t>位於札幌市中心，是一個長達 1.5 公里的市區公園。公園橫跨市區，東西兩端分別連 接札幌車站與藻岩山，是城市的重要綠地。特色在 於其四季變化的美麗景觀。公園內設有多個噴泉、 雕塑和休息區，遊客可以在這裡散步、休憩或參加 各種季節性的活動。大通公園的中央也有一個大型 的「札幌塔」，提供俯瞰市區的壯麗景觀。這座公 園無論是日常散步或參加節慶活動，都提供了無限</w:t>
            </w:r>
            <w:r w:rsidR="006A1878" w:rsidRPr="006A1878">
              <w:rPr>
                <w:rFonts w:ascii="微軟正黑體" w:eastAsia="微軟正黑體" w:hAnsi="微軟正黑體" w:cs="Microsoft JhengHei UI" w:hint="eastAsia"/>
                <w:sz w:val="22"/>
                <w:szCs w:val="22"/>
              </w:rPr>
              <w:t>的樂趣和放鬆的空間，是札幌的綠意心臟。</w:t>
            </w:r>
          </w:p>
          <w:p w14:paraId="0C775D1F" w14:textId="5BD68044" w:rsidR="006A1878" w:rsidRPr="006A1878" w:rsidRDefault="006A1878" w:rsidP="006A1878">
            <w:pPr>
              <w:spacing w:line="0" w:lineRule="atLeast"/>
              <w:jc w:val="both"/>
              <w:rPr>
                <w:rFonts w:ascii="微軟正黑體" w:eastAsia="微軟正黑體" w:hAnsi="微軟正黑體" w:cs="Microsoft JhengHei UI"/>
                <w:sz w:val="22"/>
                <w:szCs w:val="22"/>
              </w:rPr>
            </w:pPr>
            <w:r w:rsidRPr="006A1878">
              <w:rPr>
                <w:rFonts w:ascii="微軟正黑體" w:eastAsia="微軟正黑體" w:hAnsi="微軟正黑體" w:cs="Microsoft JhengHei UI"/>
                <w:b/>
                <w:bCs/>
                <w:color w:val="006FC0"/>
                <w:position w:val="-1"/>
                <w:sz w:val="22"/>
                <w:szCs w:val="22"/>
              </w:rPr>
              <w:t>【貍小路自由行】</w:t>
            </w:r>
            <w:r w:rsidRPr="006A1878">
              <w:rPr>
                <w:rFonts w:ascii="微軟正黑體" w:eastAsia="微軟正黑體" w:hAnsi="微軟正黑體" w:cs="Microsoft JhengHei UI"/>
                <w:sz w:val="22"/>
                <w:szCs w:val="22"/>
              </w:rPr>
              <w:t>狸小路是札幌市最具人氣的商業街之一，擁有濃厚的昭和時代氛圍，街道兩側的店鋪外觀保留了復古的風格，營造出懷舊又充滿活力的氛圍。這裡是札幌的購物與美食天堂，包括 時尚品牌、紀念品商店、傳統工藝品店、電器產品店等，應有盡有。無論是購買北海道特產，還是 尋找獨特的紀念品，狸小路都能滿足各種需求。此外，狸小路也是美食愛好者的樂園。這裡有許多 提供道地北海道美食的餐廳與小吃攤，無論是新鮮的海鮮、拉麵、甜點還是炸物，都能品嚐到當地 獨特的味道。</w:t>
            </w:r>
          </w:p>
        </w:tc>
      </w:tr>
      <w:tr w:rsidR="00C40AD9" w:rsidRPr="006A1878" w14:paraId="04970D72" w14:textId="77777777" w:rsidTr="002C4650">
        <w:trPr>
          <w:jc w:val="center"/>
        </w:trPr>
        <w:tc>
          <w:tcPr>
            <w:tcW w:w="10425" w:type="dxa"/>
            <w:gridSpan w:val="3"/>
            <w:shd w:val="clear" w:color="auto" w:fill="auto"/>
          </w:tcPr>
          <w:p w14:paraId="504BBCCE" w14:textId="43FD6139" w:rsidR="00C40AD9" w:rsidRPr="006A1878" w:rsidRDefault="006A1878" w:rsidP="006A1878">
            <w:pPr>
              <w:spacing w:line="0" w:lineRule="atLeast"/>
              <w:rPr>
                <w:rFonts w:ascii="微軟正黑體" w:eastAsia="微軟正黑體" w:hAnsi="微軟正黑體"/>
                <w:color w:val="0070C0"/>
                <w:sz w:val="22"/>
                <w:szCs w:val="22"/>
              </w:rPr>
            </w:pPr>
            <w:r w:rsidRPr="006A1878">
              <w:rPr>
                <w:rFonts w:ascii="微軟正黑體" w:eastAsia="微軟正黑體" w:hAnsi="微軟正黑體" w:hint="eastAsia"/>
                <w:color w:val="0070C0"/>
                <w:sz w:val="22"/>
                <w:szCs w:val="22"/>
              </w:rPr>
              <w:t>早餐：飯店內用</w:t>
            </w:r>
            <w:r w:rsidRPr="006A1878">
              <w:rPr>
                <w:rFonts w:ascii="微軟正黑體" w:eastAsia="微軟正黑體" w:hAnsi="微軟正黑體" w:hint="eastAsia"/>
                <w:color w:val="0070C0"/>
                <w:sz w:val="22"/>
                <w:szCs w:val="22"/>
              </w:rPr>
              <w:tab/>
              <w:t>中餐：日式風味餐</w:t>
            </w:r>
            <w:r w:rsidRPr="006A1878">
              <w:rPr>
                <w:rFonts w:ascii="微軟正黑體" w:eastAsia="微軟正黑體" w:hAnsi="微軟正黑體" w:hint="eastAsia"/>
                <w:color w:val="0070C0"/>
                <w:sz w:val="22"/>
                <w:szCs w:val="22"/>
              </w:rPr>
              <w:tab/>
              <w:t>晚餐：方便逛街，敬請自理</w:t>
            </w:r>
          </w:p>
        </w:tc>
      </w:tr>
      <w:tr w:rsidR="00C40AD9" w:rsidRPr="006A1878" w14:paraId="331C56EA" w14:textId="77777777" w:rsidTr="002C4650">
        <w:trPr>
          <w:jc w:val="center"/>
        </w:trPr>
        <w:tc>
          <w:tcPr>
            <w:tcW w:w="10425" w:type="dxa"/>
            <w:gridSpan w:val="3"/>
            <w:shd w:val="clear" w:color="auto" w:fill="auto"/>
          </w:tcPr>
          <w:p w14:paraId="31EB8364" w14:textId="1CFE6F00" w:rsidR="00C40AD9" w:rsidRPr="006A1878" w:rsidRDefault="006A1878" w:rsidP="006A1878">
            <w:pPr>
              <w:spacing w:line="0" w:lineRule="atLeast"/>
              <w:rPr>
                <w:rFonts w:ascii="微軟正黑體" w:eastAsia="微軟正黑體" w:hAnsi="微軟正黑體"/>
                <w:color w:val="0070C0"/>
                <w:sz w:val="22"/>
                <w:szCs w:val="22"/>
              </w:rPr>
            </w:pPr>
            <w:r w:rsidRPr="006A1878">
              <w:rPr>
                <w:rFonts w:ascii="微軟正黑體" w:eastAsia="微軟正黑體" w:hAnsi="微軟正黑體" w:hint="eastAsia"/>
                <w:color w:val="0070C0"/>
                <w:sz w:val="22"/>
                <w:szCs w:val="22"/>
              </w:rPr>
              <w:t>住宿：札幌由緣溫泉日式旅館</w:t>
            </w:r>
            <w:r w:rsidR="00B66B5B">
              <w:rPr>
                <w:rFonts w:ascii="微軟正黑體" w:eastAsia="微軟正黑體" w:hAnsi="微軟正黑體" w:hint="eastAsia"/>
                <w:color w:val="0070C0"/>
                <w:sz w:val="22"/>
                <w:szCs w:val="22"/>
              </w:rPr>
              <w:t xml:space="preserve"> </w:t>
            </w:r>
            <w:r w:rsidRPr="006A1878">
              <w:rPr>
                <w:rFonts w:ascii="微軟正黑體" w:eastAsia="微軟正黑體" w:hAnsi="微軟正黑體" w:hint="eastAsia"/>
                <w:color w:val="0070C0"/>
                <w:sz w:val="22"/>
                <w:szCs w:val="22"/>
              </w:rPr>
              <w:t>或</w:t>
            </w:r>
            <w:r w:rsidR="00B66B5B">
              <w:rPr>
                <w:rFonts w:ascii="微軟正黑體" w:eastAsia="微軟正黑體" w:hAnsi="微軟正黑體" w:hint="eastAsia"/>
                <w:color w:val="0070C0"/>
                <w:sz w:val="22"/>
                <w:szCs w:val="22"/>
              </w:rPr>
              <w:t xml:space="preserve"> </w:t>
            </w:r>
            <w:r w:rsidRPr="006A1878">
              <w:rPr>
                <w:rFonts w:ascii="微軟正黑體" w:eastAsia="微軟正黑體" w:hAnsi="微軟正黑體" w:hint="eastAsia"/>
                <w:color w:val="0070C0"/>
                <w:sz w:val="22"/>
                <w:szCs w:val="22"/>
              </w:rPr>
              <w:t>MYSTAYS 札幌中島公園酒店</w:t>
            </w:r>
            <w:r w:rsidR="00B66B5B">
              <w:rPr>
                <w:rFonts w:ascii="微軟正黑體" w:eastAsia="微軟正黑體" w:hAnsi="微軟正黑體" w:hint="eastAsia"/>
                <w:color w:val="0070C0"/>
                <w:sz w:val="22"/>
                <w:szCs w:val="22"/>
              </w:rPr>
              <w:t xml:space="preserve"> </w:t>
            </w:r>
            <w:r w:rsidRPr="006A1878">
              <w:rPr>
                <w:rFonts w:ascii="微軟正黑體" w:eastAsia="微軟正黑體" w:hAnsi="微軟正黑體" w:hint="eastAsia"/>
                <w:color w:val="0070C0"/>
                <w:sz w:val="22"/>
                <w:szCs w:val="22"/>
              </w:rPr>
              <w:t>或</w:t>
            </w:r>
            <w:r w:rsidR="00B66B5B">
              <w:rPr>
                <w:rFonts w:ascii="微軟正黑體" w:eastAsia="微軟正黑體" w:hAnsi="微軟正黑體" w:hint="eastAsia"/>
                <w:color w:val="0070C0"/>
                <w:sz w:val="22"/>
                <w:szCs w:val="22"/>
              </w:rPr>
              <w:t xml:space="preserve"> </w:t>
            </w:r>
            <w:r w:rsidRPr="006A1878">
              <w:rPr>
                <w:rFonts w:ascii="微軟正黑體" w:eastAsia="微軟正黑體" w:hAnsi="微軟正黑體" w:hint="eastAsia"/>
                <w:color w:val="0070C0"/>
                <w:sz w:val="22"/>
                <w:szCs w:val="22"/>
              </w:rPr>
              <w:t>唐草飯店札幌</w:t>
            </w:r>
            <w:r w:rsidR="00B66B5B">
              <w:rPr>
                <w:rFonts w:ascii="微軟正黑體" w:eastAsia="微軟正黑體" w:hAnsi="微軟正黑體" w:hint="eastAsia"/>
                <w:color w:val="0070C0"/>
                <w:sz w:val="22"/>
                <w:szCs w:val="22"/>
              </w:rPr>
              <w:t xml:space="preserve"> </w:t>
            </w:r>
            <w:r w:rsidRPr="006A1878">
              <w:rPr>
                <w:rFonts w:ascii="微軟正黑體" w:eastAsia="微軟正黑體" w:hAnsi="微軟正黑體" w:hint="eastAsia"/>
                <w:color w:val="0070C0"/>
                <w:sz w:val="22"/>
                <w:szCs w:val="22"/>
              </w:rPr>
              <w:t>或</w:t>
            </w:r>
            <w:r w:rsidR="00B66B5B">
              <w:rPr>
                <w:rFonts w:ascii="微軟正黑體" w:eastAsia="微軟正黑體" w:hAnsi="微軟正黑體" w:hint="eastAsia"/>
                <w:color w:val="0070C0"/>
                <w:sz w:val="22"/>
                <w:szCs w:val="22"/>
              </w:rPr>
              <w:t xml:space="preserve"> </w:t>
            </w:r>
            <w:r w:rsidRPr="006A1878">
              <w:rPr>
                <w:rFonts w:ascii="微軟正黑體" w:eastAsia="微軟正黑體" w:hAnsi="微軟正黑體" w:hint="eastAsia"/>
                <w:color w:val="0070C0"/>
                <w:sz w:val="22"/>
                <w:szCs w:val="22"/>
              </w:rPr>
              <w:t>同級</w:t>
            </w:r>
          </w:p>
        </w:tc>
      </w:tr>
      <w:tr w:rsidR="002C4650" w:rsidRPr="00AA5B93" w14:paraId="5CBBDF36" w14:textId="77777777" w:rsidTr="002C4650">
        <w:trPr>
          <w:jc w:val="center"/>
        </w:trPr>
        <w:tc>
          <w:tcPr>
            <w:tcW w:w="1124" w:type="dxa"/>
            <w:shd w:val="clear" w:color="auto" w:fill="006FC0"/>
            <w:vAlign w:val="center"/>
            <w:hideMark/>
          </w:tcPr>
          <w:p w14:paraId="613F22B3" w14:textId="77777777" w:rsidR="00C40AD9" w:rsidRPr="00AA5B93" w:rsidRDefault="00C40AD9" w:rsidP="006A1878">
            <w:pPr>
              <w:pStyle w:val="a9"/>
              <w:spacing w:line="0" w:lineRule="atLeast"/>
              <w:ind w:leftChars="0" w:left="0"/>
              <w:jc w:val="center"/>
              <w:rPr>
                <w:rFonts w:ascii="微軟正黑體" w:eastAsia="微軟正黑體" w:hAnsi="微軟正黑體"/>
                <w:b/>
                <w:bCs/>
                <w:color w:val="FFFFFF" w:themeColor="background1"/>
                <w:sz w:val="26"/>
                <w:szCs w:val="26"/>
              </w:rPr>
            </w:pPr>
            <w:r w:rsidRPr="00AA5B93">
              <w:rPr>
                <w:rFonts w:ascii="微軟正黑體" w:eastAsia="微軟正黑體" w:hAnsi="微軟正黑體" w:hint="eastAsia"/>
                <w:b/>
                <w:bCs/>
                <w:color w:val="FFFFFF" w:themeColor="background1"/>
                <w:sz w:val="26"/>
                <w:szCs w:val="26"/>
              </w:rPr>
              <w:t>第五天</w:t>
            </w:r>
          </w:p>
        </w:tc>
        <w:tc>
          <w:tcPr>
            <w:tcW w:w="9301" w:type="dxa"/>
            <w:gridSpan w:val="2"/>
            <w:shd w:val="clear" w:color="auto" w:fill="006FC0"/>
            <w:hideMark/>
          </w:tcPr>
          <w:p w14:paraId="35ECE938" w14:textId="3C9BD723" w:rsidR="00C40AD9" w:rsidRPr="00AA5B93" w:rsidRDefault="006A1878" w:rsidP="006A1878">
            <w:pPr>
              <w:spacing w:line="0" w:lineRule="atLeast"/>
              <w:rPr>
                <w:rFonts w:ascii="微軟正黑體" w:eastAsia="微軟正黑體" w:hAnsi="微軟正黑體" w:cs="Microsoft JhengHei UI"/>
                <w:b/>
                <w:bCs/>
                <w:color w:val="FFFFFF" w:themeColor="background1"/>
                <w:sz w:val="26"/>
                <w:szCs w:val="26"/>
              </w:rPr>
            </w:pPr>
            <w:r w:rsidRPr="00AA5B93">
              <w:rPr>
                <w:rFonts w:ascii="微軟正黑體" w:eastAsia="微軟正黑體" w:hAnsi="微軟正黑體" w:cs="Microsoft JhengHei UI" w:hint="eastAsia"/>
                <w:b/>
                <w:bCs/>
                <w:color w:val="FFFFFF" w:themeColor="background1"/>
                <w:position w:val="-1"/>
                <w:sz w:val="26"/>
                <w:szCs w:val="26"/>
              </w:rPr>
              <w:t>札幌北廣島三井 OUTLET→新千歲機場</w:t>
            </w:r>
            <w:r w:rsidR="00A53B09" w:rsidRPr="00A53B09">
              <w:rPr>
                <w:rFonts w:ascii="Wingdings" w:eastAsia="Wingdings" w:hAnsi="Wingdings" w:cs="Wingdings"/>
                <w:color w:val="FFFFFF" w:themeColor="background1"/>
                <w:position w:val="-2"/>
                <w:sz w:val="26"/>
                <w:szCs w:val="26"/>
              </w:rPr>
              <w:t></w:t>
            </w:r>
            <w:r w:rsidRPr="00AA5B93">
              <w:rPr>
                <w:rFonts w:ascii="微軟正黑體" w:eastAsia="微軟正黑體" w:hAnsi="微軟正黑體" w:cs="Microsoft JhengHei UI" w:hint="eastAsia"/>
                <w:b/>
                <w:bCs/>
                <w:color w:val="FFFFFF" w:themeColor="background1"/>
                <w:position w:val="-1"/>
                <w:sz w:val="26"/>
                <w:szCs w:val="26"/>
              </w:rPr>
              <w:t>桃園國際機場</w:t>
            </w:r>
          </w:p>
        </w:tc>
      </w:tr>
      <w:tr w:rsidR="00C40AD9" w:rsidRPr="006A1878" w14:paraId="10F57173" w14:textId="77777777" w:rsidTr="002C4650">
        <w:trPr>
          <w:jc w:val="center"/>
        </w:trPr>
        <w:tc>
          <w:tcPr>
            <w:tcW w:w="10425" w:type="dxa"/>
            <w:gridSpan w:val="3"/>
            <w:shd w:val="clear" w:color="auto" w:fill="auto"/>
            <w:hideMark/>
          </w:tcPr>
          <w:p w14:paraId="0AD7B989" w14:textId="4D276C8D" w:rsidR="00C40AD9" w:rsidRPr="006A1878" w:rsidRDefault="006A1878" w:rsidP="006A1878">
            <w:pPr>
              <w:spacing w:line="0" w:lineRule="atLeast"/>
              <w:rPr>
                <w:rFonts w:ascii="微軟正黑體" w:eastAsia="微軟正黑體" w:hAnsi="微軟正黑體" w:cs="Microsoft JhengHei UI"/>
                <w:sz w:val="22"/>
                <w:szCs w:val="22"/>
              </w:rPr>
            </w:pPr>
            <w:r w:rsidRPr="006A1878">
              <w:rPr>
                <w:rFonts w:ascii="微軟正黑體" w:eastAsia="微軟正黑體" w:hAnsi="微軟正黑體" w:cs="Microsoft JhengHei UI"/>
                <w:b/>
                <w:bCs/>
                <w:color w:val="006FC0"/>
                <w:sz w:val="22"/>
                <w:szCs w:val="22"/>
              </w:rPr>
              <w:t xml:space="preserve">【札幌北廣島三井 </w:t>
            </w:r>
            <w:r w:rsidRPr="006A1878">
              <w:rPr>
                <w:rFonts w:ascii="微軟正黑體" w:eastAsia="微軟正黑體" w:hAnsi="微軟正黑體" w:cs="Microsoft JhengHei UI"/>
                <w:b/>
                <w:bCs/>
                <w:color w:val="006FC0"/>
                <w:spacing w:val="1"/>
                <w:sz w:val="22"/>
                <w:szCs w:val="22"/>
              </w:rPr>
              <w:t>O</w:t>
            </w:r>
            <w:r w:rsidRPr="006A1878">
              <w:rPr>
                <w:rFonts w:ascii="微軟正黑體" w:eastAsia="微軟正黑體" w:hAnsi="微軟正黑體" w:cs="Microsoft JhengHei UI"/>
                <w:b/>
                <w:bCs/>
                <w:color w:val="006FC0"/>
                <w:spacing w:val="-1"/>
                <w:sz w:val="22"/>
                <w:szCs w:val="22"/>
              </w:rPr>
              <w:t>U</w:t>
            </w:r>
            <w:r w:rsidRPr="006A1878">
              <w:rPr>
                <w:rFonts w:ascii="微軟正黑體" w:eastAsia="微軟正黑體" w:hAnsi="微軟正黑體" w:cs="Microsoft JhengHei UI"/>
                <w:b/>
                <w:bCs/>
                <w:color w:val="006FC0"/>
                <w:sz w:val="22"/>
                <w:szCs w:val="22"/>
              </w:rPr>
              <w:t>TLE</w:t>
            </w:r>
            <w:r w:rsidRPr="006A1878">
              <w:rPr>
                <w:rFonts w:ascii="微軟正黑體" w:eastAsia="微軟正黑體" w:hAnsi="微軟正黑體" w:cs="Microsoft JhengHei UI"/>
                <w:b/>
                <w:bCs/>
                <w:color w:val="006FC0"/>
                <w:spacing w:val="1"/>
                <w:sz w:val="22"/>
                <w:szCs w:val="22"/>
              </w:rPr>
              <w:t>T</w:t>
            </w:r>
            <w:r w:rsidRPr="006A1878">
              <w:rPr>
                <w:rFonts w:ascii="微軟正黑體" w:eastAsia="微軟正黑體" w:hAnsi="微軟正黑體" w:cs="Microsoft JhengHei UI"/>
                <w:b/>
                <w:bCs/>
                <w:color w:val="006FC0"/>
                <w:sz w:val="22"/>
                <w:szCs w:val="22"/>
              </w:rPr>
              <w:t>】</w:t>
            </w:r>
            <w:r w:rsidRPr="006A1878">
              <w:rPr>
                <w:rFonts w:ascii="微軟正黑體" w:eastAsia="微軟正黑體" w:hAnsi="微軟正黑體" w:cs="Microsoft JhengHei UI"/>
                <w:sz w:val="22"/>
                <w:szCs w:val="22"/>
              </w:rPr>
              <w:t>是位於札幌市郊的購物中心，提供超過</w:t>
            </w:r>
            <w:r w:rsidRPr="006A1878">
              <w:rPr>
                <w:rFonts w:ascii="微軟正黑體" w:eastAsia="微軟正黑體" w:hAnsi="微軟正黑體" w:cs="Microsoft JhengHei UI"/>
                <w:spacing w:val="-3"/>
                <w:sz w:val="22"/>
                <w:szCs w:val="22"/>
              </w:rPr>
              <w:t xml:space="preserve"> </w:t>
            </w:r>
            <w:r w:rsidRPr="006A1878">
              <w:rPr>
                <w:rFonts w:ascii="微軟正黑體" w:eastAsia="微軟正黑體" w:hAnsi="微軟正黑體" w:cs="Microsoft JhengHei UI"/>
                <w:sz w:val="22"/>
                <w:szCs w:val="22"/>
              </w:rPr>
              <w:t>100</w:t>
            </w:r>
            <w:r w:rsidRPr="006A1878">
              <w:rPr>
                <w:rFonts w:ascii="微軟正黑體" w:eastAsia="微軟正黑體" w:hAnsi="微軟正黑體" w:cs="Microsoft JhengHei UI"/>
                <w:spacing w:val="-4"/>
                <w:sz w:val="22"/>
                <w:szCs w:val="22"/>
              </w:rPr>
              <w:t xml:space="preserve"> </w:t>
            </w:r>
            <w:r w:rsidRPr="006A1878">
              <w:rPr>
                <w:rFonts w:ascii="微軟正黑體" w:eastAsia="微軟正黑體" w:hAnsi="微軟正黑體" w:cs="Microsoft JhengHei UI"/>
                <w:sz w:val="22"/>
                <w:szCs w:val="22"/>
              </w:rPr>
              <w:t>家國內外品牌的折扣商 品。這裡擁有各式各樣的店鋪，從時尚服飾、運動用品到家居用品應有盡有，滿足不同顧客的需 求。購物中心的設計為開放式戶外購物區，營造輕鬆舒適的購物氛圍。此外，這裡還有多家餐廳和 咖啡廳，提供休憩和美食選擇。距離札幌市中心約</w:t>
            </w:r>
            <w:r w:rsidRPr="006A1878">
              <w:rPr>
                <w:rFonts w:ascii="微軟正黑體" w:eastAsia="微軟正黑體" w:hAnsi="微軟正黑體" w:cs="Microsoft JhengHei UI"/>
                <w:spacing w:val="1"/>
                <w:sz w:val="22"/>
                <w:szCs w:val="22"/>
              </w:rPr>
              <w:t xml:space="preserve"> </w:t>
            </w:r>
            <w:r w:rsidRPr="006A1878">
              <w:rPr>
                <w:rFonts w:ascii="微軟正黑體" w:eastAsia="微軟正黑體" w:hAnsi="微軟正黑體" w:cs="Microsoft JhengHei UI"/>
                <w:sz w:val="22"/>
                <w:szCs w:val="22"/>
              </w:rPr>
              <w:t>30</w:t>
            </w:r>
            <w:r w:rsidRPr="006A1878">
              <w:rPr>
                <w:rFonts w:ascii="微軟正黑體" w:eastAsia="微軟正黑體" w:hAnsi="微軟正黑體" w:cs="Microsoft JhengHei UI"/>
                <w:spacing w:val="-3"/>
                <w:sz w:val="22"/>
                <w:szCs w:val="22"/>
              </w:rPr>
              <w:t xml:space="preserve"> </w:t>
            </w:r>
            <w:r w:rsidRPr="006A1878">
              <w:rPr>
                <w:rFonts w:ascii="微軟正黑體" w:eastAsia="微軟正黑體" w:hAnsi="微軟正黑體" w:cs="Microsoft JhengHei UI"/>
                <w:sz w:val="22"/>
                <w:szCs w:val="22"/>
              </w:rPr>
              <w:t>分鐘車程，是當地及遊客購物的理想場所，特 別適合喜愛折扣的顧客。</w:t>
            </w:r>
          </w:p>
        </w:tc>
      </w:tr>
      <w:tr w:rsidR="00C40AD9" w:rsidRPr="006A1878" w14:paraId="38CFCF97" w14:textId="77777777" w:rsidTr="002C4650">
        <w:trPr>
          <w:jc w:val="center"/>
        </w:trPr>
        <w:tc>
          <w:tcPr>
            <w:tcW w:w="10425" w:type="dxa"/>
            <w:gridSpan w:val="3"/>
            <w:shd w:val="clear" w:color="auto" w:fill="auto"/>
            <w:hideMark/>
          </w:tcPr>
          <w:p w14:paraId="330DF07E" w14:textId="63F3DE36" w:rsidR="00C40AD9" w:rsidRPr="006A1878" w:rsidRDefault="006A1878" w:rsidP="006A1878">
            <w:pPr>
              <w:tabs>
                <w:tab w:val="left" w:pos="3580"/>
                <w:tab w:val="left" w:pos="7300"/>
              </w:tabs>
              <w:spacing w:line="0" w:lineRule="atLeast"/>
              <w:rPr>
                <w:rFonts w:ascii="微軟正黑體" w:eastAsia="微軟正黑體" w:hAnsi="微軟正黑體" w:cs="Microsoft JhengHei UI"/>
                <w:sz w:val="22"/>
                <w:szCs w:val="22"/>
              </w:rPr>
            </w:pPr>
            <w:r w:rsidRPr="006A1878">
              <w:rPr>
                <w:rFonts w:ascii="微軟正黑體" w:eastAsia="微軟正黑體" w:hAnsi="微軟正黑體" w:cs="Microsoft JhengHei UI" w:hint="eastAsia"/>
                <w:color w:val="006FC0"/>
                <w:position w:val="-1"/>
                <w:sz w:val="22"/>
                <w:szCs w:val="22"/>
              </w:rPr>
              <w:t>早餐：飯店內用</w:t>
            </w:r>
            <w:r w:rsidRPr="006A1878">
              <w:rPr>
                <w:rFonts w:ascii="微軟正黑體" w:eastAsia="微軟正黑體" w:hAnsi="微軟正黑體" w:cs="Microsoft JhengHei UI" w:hint="eastAsia"/>
                <w:color w:val="006FC0"/>
                <w:position w:val="-1"/>
                <w:sz w:val="22"/>
                <w:szCs w:val="22"/>
              </w:rPr>
              <w:tab/>
              <w:t>中餐：方便逛街，敬請自理</w:t>
            </w:r>
            <w:r w:rsidRPr="006A1878">
              <w:rPr>
                <w:rFonts w:ascii="微軟正黑體" w:eastAsia="微軟正黑體" w:hAnsi="微軟正黑體" w:cs="Microsoft JhengHei UI" w:hint="eastAsia"/>
                <w:color w:val="006FC0"/>
                <w:position w:val="-1"/>
                <w:sz w:val="22"/>
                <w:szCs w:val="22"/>
              </w:rPr>
              <w:tab/>
              <w:t>晚餐：機上精緻餐點</w:t>
            </w:r>
          </w:p>
        </w:tc>
      </w:tr>
      <w:tr w:rsidR="00C40AD9" w:rsidRPr="006A1878" w14:paraId="324BC109" w14:textId="77777777" w:rsidTr="002C4650">
        <w:trPr>
          <w:jc w:val="center"/>
        </w:trPr>
        <w:tc>
          <w:tcPr>
            <w:tcW w:w="10425" w:type="dxa"/>
            <w:gridSpan w:val="3"/>
            <w:shd w:val="clear" w:color="auto" w:fill="auto"/>
            <w:hideMark/>
          </w:tcPr>
          <w:p w14:paraId="175BA814" w14:textId="68874496" w:rsidR="00C40AD9" w:rsidRPr="006A1878" w:rsidRDefault="00270EA8" w:rsidP="006A1878">
            <w:pPr>
              <w:pStyle w:val="a9"/>
              <w:spacing w:line="0" w:lineRule="atLeast"/>
              <w:ind w:leftChars="0" w:left="0"/>
              <w:rPr>
                <w:rFonts w:ascii="微軟正黑體" w:eastAsia="微軟正黑體" w:hAnsi="微軟正黑體"/>
                <w:color w:val="0070C0"/>
                <w:sz w:val="22"/>
              </w:rPr>
            </w:pPr>
            <w:r w:rsidRPr="006A1878">
              <w:rPr>
                <w:rFonts w:ascii="微軟正黑體" w:eastAsia="微軟正黑體" w:hAnsi="微軟正黑體" w:hint="eastAsia"/>
                <w:color w:val="0070C0"/>
                <w:sz w:val="22"/>
              </w:rPr>
              <w:t>住宿：溫暖的家</w:t>
            </w:r>
          </w:p>
        </w:tc>
      </w:tr>
    </w:tbl>
    <w:p w14:paraId="268C8EE9" w14:textId="77777777" w:rsidR="00FC26FD" w:rsidRPr="006A1878" w:rsidRDefault="00FC26FD" w:rsidP="00BB7E30">
      <w:pPr>
        <w:pStyle w:val="a9"/>
        <w:ind w:leftChars="0" w:left="0"/>
        <w:rPr>
          <w:rFonts w:ascii="微軟正黑體" w:eastAsia="微軟正黑體" w:hAnsi="微軟正黑體"/>
          <w:color w:val="0070C0"/>
          <w:sz w:val="30"/>
          <w:szCs w:val="30"/>
        </w:rPr>
      </w:pPr>
      <w:bookmarkStart w:id="1" w:name="TOP"/>
      <w:r w:rsidRPr="006A1878">
        <w:rPr>
          <w:rFonts w:ascii="微軟正黑體" w:eastAsia="微軟正黑體" w:hAnsi="微軟正黑體" w:hint="eastAsia"/>
          <w:color w:val="0070C0"/>
          <w:sz w:val="30"/>
          <w:szCs w:val="30"/>
        </w:rPr>
        <w:t>溫馨提醒及建議</w:t>
      </w:r>
    </w:p>
    <w:p w14:paraId="6C8AB8C5" w14:textId="77777777" w:rsidR="00C40AD9" w:rsidRPr="006A1878" w:rsidRDefault="00FC26FD" w:rsidP="00BB7E30">
      <w:pPr>
        <w:widowControl/>
        <w:numPr>
          <w:ilvl w:val="0"/>
          <w:numId w:val="27"/>
        </w:numPr>
        <w:spacing w:line="0" w:lineRule="atLeast"/>
        <w:ind w:left="420" w:hangingChars="200" w:hanging="420"/>
        <w:rPr>
          <w:rFonts w:ascii="微軟正黑體" w:eastAsia="微軟正黑體" w:hAnsi="微軟正黑體" w:cs="Courier New"/>
          <w:color w:val="C00000"/>
          <w:kern w:val="0"/>
          <w:sz w:val="21"/>
          <w:szCs w:val="21"/>
        </w:rPr>
      </w:pPr>
      <w:r w:rsidRPr="006A1878">
        <w:rPr>
          <w:rFonts w:ascii="微軟正黑體" w:eastAsia="微軟正黑體" w:hAnsi="微軟正黑體" w:cs="Courier New" w:hint="eastAsia"/>
          <w:color w:val="C00000"/>
          <w:kern w:val="0"/>
          <w:sz w:val="21"/>
          <w:szCs w:val="21"/>
        </w:rPr>
        <w:t>日本小費：導遊＋司機小費每日每位貴賓NT300。</w:t>
      </w:r>
    </w:p>
    <w:p w14:paraId="79535815" w14:textId="780B8218" w:rsidR="00FC26FD" w:rsidRPr="006A1878" w:rsidRDefault="00FC26FD" w:rsidP="00BB7E30">
      <w:pPr>
        <w:widowControl/>
        <w:numPr>
          <w:ilvl w:val="0"/>
          <w:numId w:val="27"/>
        </w:numPr>
        <w:spacing w:line="0" w:lineRule="atLeast"/>
        <w:ind w:left="420" w:hangingChars="200" w:hanging="420"/>
        <w:rPr>
          <w:rFonts w:ascii="微軟正黑體" w:eastAsia="微軟正黑體" w:hAnsi="微軟正黑體" w:cs="Courier New"/>
          <w:color w:val="C00000"/>
          <w:kern w:val="0"/>
          <w:sz w:val="21"/>
          <w:szCs w:val="21"/>
        </w:rPr>
      </w:pPr>
      <w:r w:rsidRPr="006A1878">
        <w:rPr>
          <w:rFonts w:ascii="微軟正黑體" w:eastAsia="微軟正黑體" w:hAnsi="微軟正黑體" w:cs="Courier New" w:hint="eastAsia"/>
          <w:color w:val="C00000"/>
          <w:kern w:val="0"/>
          <w:sz w:val="21"/>
          <w:szCs w:val="21"/>
        </w:rPr>
        <w:t>貼心說明：給小費也是國際禮儀之一喔！</w:t>
      </w:r>
    </w:p>
    <w:p w14:paraId="0D671CDC" w14:textId="77777777" w:rsidR="00FC26FD" w:rsidRPr="006A1878" w:rsidRDefault="00FC26FD" w:rsidP="00BB7E30">
      <w:pPr>
        <w:widowControl/>
        <w:numPr>
          <w:ilvl w:val="0"/>
          <w:numId w:val="28"/>
        </w:numPr>
        <w:tabs>
          <w:tab w:val="clear" w:pos="420"/>
          <w:tab w:val="num" w:pos="450"/>
        </w:tabs>
        <w:spacing w:line="0" w:lineRule="atLeast"/>
        <w:ind w:hangingChars="200" w:hanging="420"/>
        <w:rPr>
          <w:rFonts w:ascii="微軟正黑體" w:eastAsia="微軟正黑體" w:hAnsi="微軟正黑體" w:cs="Courier New"/>
          <w:kern w:val="0"/>
          <w:sz w:val="21"/>
          <w:szCs w:val="21"/>
        </w:rPr>
      </w:pPr>
      <w:r w:rsidRPr="006A1878">
        <w:rPr>
          <w:rFonts w:ascii="微軟正黑體" w:eastAsia="微軟正黑體" w:hAnsi="微軟正黑體" w:cs="Courier New" w:hint="eastAsia"/>
          <w:kern w:val="0"/>
          <w:sz w:val="21"/>
          <w:szCs w:val="21"/>
        </w:rPr>
        <w:t>行程表中列出之飯店及餐點內容僅為先行提供給貴賓參考，實際狀況以本公司最終確認為主，敬請見諒。</w:t>
      </w:r>
    </w:p>
    <w:p w14:paraId="47CAE7E2" w14:textId="77777777" w:rsidR="00FC26FD" w:rsidRPr="006A1878" w:rsidRDefault="00FC26FD" w:rsidP="00BB7E30">
      <w:pPr>
        <w:widowControl/>
        <w:numPr>
          <w:ilvl w:val="0"/>
          <w:numId w:val="28"/>
        </w:numPr>
        <w:tabs>
          <w:tab w:val="clear" w:pos="420"/>
          <w:tab w:val="num" w:pos="450"/>
        </w:tabs>
        <w:spacing w:line="0" w:lineRule="atLeast"/>
        <w:ind w:hangingChars="200" w:hanging="420"/>
        <w:rPr>
          <w:rFonts w:ascii="微軟正黑體" w:eastAsia="微軟正黑體" w:hAnsi="微軟正黑體" w:cs="Courier New"/>
          <w:kern w:val="0"/>
          <w:sz w:val="21"/>
          <w:szCs w:val="21"/>
        </w:rPr>
      </w:pPr>
      <w:r w:rsidRPr="006A1878">
        <w:rPr>
          <w:rFonts w:ascii="微軟正黑體" w:eastAsia="微軟正黑體" w:hAnsi="微軟正黑體" w:cs="Courier New" w:hint="eastAsia"/>
          <w:kern w:val="0"/>
          <w:sz w:val="21"/>
          <w:szCs w:val="21"/>
        </w:rPr>
        <w:t>『為考量旅客自身旅遊安全，並顧及同團其他旅客之旅遊權益，年滿70歲及行動不便之貴賓，若無親友陪同者，請事先告知敝公司，讓我們為您提供專業的建議』</w:t>
      </w:r>
    </w:p>
    <w:p w14:paraId="4E2E9946" w14:textId="77777777" w:rsidR="00FC26FD" w:rsidRPr="006A1878" w:rsidRDefault="00FC26FD" w:rsidP="00BB7E30">
      <w:pPr>
        <w:widowControl/>
        <w:numPr>
          <w:ilvl w:val="0"/>
          <w:numId w:val="28"/>
        </w:numPr>
        <w:tabs>
          <w:tab w:val="clear" w:pos="420"/>
          <w:tab w:val="num" w:pos="450"/>
        </w:tabs>
        <w:spacing w:line="0" w:lineRule="atLeast"/>
        <w:ind w:hangingChars="200" w:hanging="420"/>
        <w:rPr>
          <w:rFonts w:ascii="微軟正黑體" w:eastAsia="微軟正黑體" w:hAnsi="微軟正黑體" w:cs="Courier New"/>
          <w:kern w:val="0"/>
          <w:sz w:val="21"/>
          <w:szCs w:val="21"/>
        </w:rPr>
      </w:pPr>
      <w:r w:rsidRPr="006A1878">
        <w:rPr>
          <w:rFonts w:ascii="微軟正黑體" w:eastAsia="微軟正黑體" w:hAnsi="微軟正黑體" w:cs="Courier New" w:hint="eastAsia"/>
          <w:kern w:val="0"/>
          <w:sz w:val="21"/>
          <w:szCs w:val="21"/>
        </w:rPr>
        <w:t>『親愛的旅客您好，如您為未滿20歲之未成年人，未與法定代理人一同報名參加旅遊行程時，須得法定代理人之同意，報名始為有效！為確認您的報名有徵得法定代理人之同意，請您記得將旅行社所給旅遊定型化契約書或同意書，提供給您的法定代理人簽名後並繳回，報名手續始有效完成！』 </w:t>
      </w:r>
    </w:p>
    <w:p w14:paraId="6CBAF9E7" w14:textId="77777777" w:rsidR="00FC26FD" w:rsidRPr="006A1878" w:rsidRDefault="00FC26FD" w:rsidP="00BB7E30">
      <w:pPr>
        <w:widowControl/>
        <w:numPr>
          <w:ilvl w:val="0"/>
          <w:numId w:val="28"/>
        </w:numPr>
        <w:tabs>
          <w:tab w:val="clear" w:pos="420"/>
          <w:tab w:val="num" w:pos="450"/>
        </w:tabs>
        <w:spacing w:line="0" w:lineRule="atLeast"/>
        <w:ind w:hangingChars="200" w:hanging="420"/>
        <w:rPr>
          <w:rFonts w:ascii="微軟正黑體" w:eastAsia="微軟正黑體" w:hAnsi="微軟正黑體" w:cs="Courier New"/>
          <w:kern w:val="0"/>
          <w:sz w:val="21"/>
          <w:szCs w:val="21"/>
        </w:rPr>
      </w:pPr>
      <w:r w:rsidRPr="006A1878">
        <w:rPr>
          <w:rFonts w:ascii="微軟正黑體" w:eastAsia="微軟正黑體" w:hAnsi="微軟正黑體" w:cs="Courier New" w:hint="eastAsia"/>
          <w:kern w:val="0"/>
          <w:sz w:val="21"/>
          <w:szCs w:val="21"/>
        </w:rPr>
        <w:t>團體旅遊需多方顧及全體旅客，時間的安排也需相互配合，故若有嬰幼兒同行時，可能無法妥適兼顧，所以煩請貴賓於報名時，多方考量帶嬰幼兒同行可能產生的不便，以避免造成您的不悅與困擾。</w:t>
      </w:r>
    </w:p>
    <w:p w14:paraId="5C120D33" w14:textId="77777777" w:rsidR="00FC26FD" w:rsidRPr="006A1878" w:rsidRDefault="00FC26FD" w:rsidP="00BB7E30">
      <w:pPr>
        <w:widowControl/>
        <w:numPr>
          <w:ilvl w:val="0"/>
          <w:numId w:val="28"/>
        </w:numPr>
        <w:tabs>
          <w:tab w:val="clear" w:pos="420"/>
          <w:tab w:val="num" w:pos="450"/>
        </w:tabs>
        <w:spacing w:line="0" w:lineRule="atLeast"/>
        <w:ind w:hangingChars="200" w:hanging="420"/>
        <w:rPr>
          <w:rFonts w:ascii="微軟正黑體" w:eastAsia="微軟正黑體" w:hAnsi="微軟正黑體" w:cs="Courier New"/>
          <w:kern w:val="0"/>
          <w:sz w:val="21"/>
          <w:szCs w:val="21"/>
        </w:rPr>
      </w:pPr>
      <w:r w:rsidRPr="006A1878">
        <w:rPr>
          <w:rFonts w:ascii="微軟正黑體" w:eastAsia="微軟正黑體" w:hAnsi="微軟正黑體" w:cs="Courier New" w:hint="eastAsia"/>
          <w:kern w:val="0"/>
          <w:sz w:val="21"/>
          <w:szCs w:val="21"/>
        </w:rPr>
        <w:t>素食：因各地風俗民情不同，國外的素食習慣大多是可以食用蔥、薑、蒜、蛋、奶等，除華僑開設的中華料理餐廳外，多數僅能以蔬菜、豆腐等食材料理為主；若為飯店內用餐或一般餐廳使用自助餐，亦多數以蔬菜、漬物、水果等佐以白飯或麵食類。故敬告素食貴賓，海外團體素食餐之安排，無法如同在台灣般豐富且多變化，故建議素食貴賓能多多鑑諒並自行準備素食罐頭或泡麵等，以備不時之需。</w:t>
      </w:r>
    </w:p>
    <w:p w14:paraId="3B914827" w14:textId="77777777" w:rsidR="00FC26FD" w:rsidRPr="006A1878" w:rsidRDefault="00FC26FD" w:rsidP="00BB7E30">
      <w:pPr>
        <w:widowControl/>
        <w:numPr>
          <w:ilvl w:val="0"/>
          <w:numId w:val="28"/>
        </w:numPr>
        <w:tabs>
          <w:tab w:val="clear" w:pos="420"/>
          <w:tab w:val="num" w:pos="450"/>
        </w:tabs>
        <w:spacing w:line="0" w:lineRule="atLeast"/>
        <w:ind w:hangingChars="200" w:hanging="420"/>
        <w:rPr>
          <w:rFonts w:ascii="微軟正黑體" w:eastAsia="微軟正黑體" w:hAnsi="微軟正黑體" w:cs="Courier New"/>
          <w:kern w:val="0"/>
          <w:sz w:val="21"/>
          <w:szCs w:val="21"/>
        </w:rPr>
      </w:pPr>
      <w:r w:rsidRPr="006A1878">
        <w:rPr>
          <w:rFonts w:ascii="微軟正黑體" w:eastAsia="微軟正黑體" w:hAnsi="微軟正黑體" w:cs="Courier New" w:hint="eastAsia"/>
          <w:kern w:val="0"/>
          <w:sz w:val="21"/>
          <w:szCs w:val="21"/>
        </w:rPr>
        <w:t>因氣候無法預測，故若遇大風雪、火山、颱風、地震等情況，則會以行程安全順利為考量，採緊急行程應變措施，敬請見諒。</w:t>
      </w:r>
    </w:p>
    <w:p w14:paraId="4F89C5DA" w14:textId="77777777" w:rsidR="00FC26FD" w:rsidRPr="006A1878" w:rsidRDefault="00FC26FD" w:rsidP="00BB7E30">
      <w:pPr>
        <w:widowControl/>
        <w:numPr>
          <w:ilvl w:val="0"/>
          <w:numId w:val="28"/>
        </w:numPr>
        <w:tabs>
          <w:tab w:val="clear" w:pos="420"/>
          <w:tab w:val="num" w:pos="450"/>
        </w:tabs>
        <w:spacing w:line="0" w:lineRule="atLeast"/>
        <w:ind w:hangingChars="200" w:hanging="420"/>
        <w:rPr>
          <w:rFonts w:ascii="微軟正黑體" w:eastAsia="微軟正黑體" w:hAnsi="微軟正黑體" w:cs="Courier New"/>
          <w:kern w:val="0"/>
          <w:sz w:val="21"/>
          <w:szCs w:val="21"/>
        </w:rPr>
      </w:pPr>
      <w:r w:rsidRPr="006A1878">
        <w:rPr>
          <w:rFonts w:ascii="微軟正黑體" w:eastAsia="微軟正黑體" w:hAnsi="微軟正黑體" w:cs="Courier New" w:hint="eastAsia"/>
          <w:kern w:val="0"/>
          <w:sz w:val="21"/>
          <w:szCs w:val="21"/>
        </w:rPr>
        <w:t>本行程設定為團體旅遊行程，故為顧及旅客於出遊期間之人身安全及相關問題，於旅遊行程期間，恕無法接受脫隊之要求；若因此而無法滿足您的旅遊需求，建議您另行選購團體自由行或航空公司套裝自由行，不便之處尚祈鑒諒。 </w:t>
      </w:r>
    </w:p>
    <w:p w14:paraId="7378132F" w14:textId="77777777" w:rsidR="00FC26FD" w:rsidRPr="006A1878" w:rsidRDefault="00FC26FD" w:rsidP="00BB7E30">
      <w:pPr>
        <w:widowControl/>
        <w:numPr>
          <w:ilvl w:val="0"/>
          <w:numId w:val="28"/>
        </w:numPr>
        <w:tabs>
          <w:tab w:val="clear" w:pos="420"/>
          <w:tab w:val="num" w:pos="450"/>
        </w:tabs>
        <w:spacing w:line="0" w:lineRule="atLeast"/>
        <w:ind w:hangingChars="200" w:hanging="420"/>
        <w:rPr>
          <w:rFonts w:ascii="微軟正黑體" w:eastAsia="微軟正黑體" w:hAnsi="微軟正黑體" w:cs="Courier New"/>
          <w:kern w:val="0"/>
          <w:sz w:val="21"/>
          <w:szCs w:val="21"/>
        </w:rPr>
      </w:pPr>
      <w:r w:rsidRPr="006A1878">
        <w:rPr>
          <w:rFonts w:ascii="微軟正黑體" w:eastAsia="微軟正黑體" w:hAnsi="微軟正黑體" w:cs="Courier New" w:hint="eastAsia"/>
          <w:kern w:val="0"/>
          <w:sz w:val="21"/>
          <w:szCs w:val="21"/>
        </w:rPr>
        <w:t>我們為維護旅遊品質及貴賓們的權益，在不變更行程內容之前提下，將依飯店具體確認回覆的結果，再綜合當地實際交通等情況，為貴賓們斟酌調整並妥善安排旅遊行程、飯店入住之先後順序或旅遊路線，請以說明會或最後確認的行程說明資料為準。</w:t>
      </w:r>
    </w:p>
    <w:p w14:paraId="6084EDDB" w14:textId="77777777" w:rsidR="00FC26FD" w:rsidRPr="006A1878" w:rsidRDefault="00FC26FD" w:rsidP="00BB7E30">
      <w:pPr>
        <w:widowControl/>
        <w:numPr>
          <w:ilvl w:val="0"/>
          <w:numId w:val="28"/>
        </w:numPr>
        <w:tabs>
          <w:tab w:val="clear" w:pos="420"/>
          <w:tab w:val="num" w:pos="450"/>
        </w:tabs>
        <w:spacing w:line="0" w:lineRule="atLeast"/>
        <w:ind w:hangingChars="200" w:hanging="420"/>
        <w:rPr>
          <w:rFonts w:ascii="微軟正黑體" w:eastAsia="微軟正黑體" w:hAnsi="微軟正黑體" w:cs="Courier New"/>
          <w:kern w:val="0"/>
          <w:sz w:val="21"/>
          <w:szCs w:val="21"/>
        </w:rPr>
      </w:pPr>
      <w:r w:rsidRPr="006A1878">
        <w:rPr>
          <w:rFonts w:ascii="微軟正黑體" w:eastAsia="微軟正黑體" w:hAnsi="微軟正黑體" w:cs="Courier New" w:hint="eastAsia"/>
          <w:kern w:val="0"/>
          <w:sz w:val="21"/>
          <w:szCs w:val="21"/>
        </w:rPr>
        <w:t>行程於國外如遇塞車時，請貴賓們稍加耐心等候。如塞車情形嚴重，而會影響到行程或餐食的安排時，為維護旅遊品質及貴賓們的權益，我們將為您斟酌調整並妥善安排旅遊行程，敬請貴賓們諒解。</w:t>
      </w:r>
      <w:bookmarkEnd w:id="1"/>
    </w:p>
    <w:p w14:paraId="66A5C718" w14:textId="77777777" w:rsidR="00FC26FD" w:rsidRPr="006A1878" w:rsidRDefault="00FC26FD" w:rsidP="00BB7E30">
      <w:pPr>
        <w:widowControl/>
        <w:numPr>
          <w:ilvl w:val="0"/>
          <w:numId w:val="28"/>
        </w:numPr>
        <w:tabs>
          <w:tab w:val="clear" w:pos="420"/>
          <w:tab w:val="num" w:pos="450"/>
        </w:tabs>
        <w:spacing w:line="0" w:lineRule="atLeast"/>
        <w:ind w:hangingChars="200" w:hanging="420"/>
        <w:rPr>
          <w:rFonts w:ascii="微軟正黑體" w:eastAsia="微軟正黑體" w:hAnsi="微軟正黑體" w:cs="Courier New"/>
          <w:kern w:val="0"/>
          <w:sz w:val="21"/>
          <w:szCs w:val="21"/>
        </w:rPr>
      </w:pPr>
      <w:r w:rsidRPr="006A1878">
        <w:rPr>
          <w:rFonts w:ascii="微軟正黑體" w:eastAsia="微軟正黑體" w:hAnsi="微軟正黑體" w:cs="Courier New" w:hint="eastAsia"/>
          <w:kern w:val="0"/>
          <w:sz w:val="21"/>
          <w:szCs w:val="21"/>
        </w:rPr>
        <w:t>日本飯店有禁菸房、禁菸樓層或室內全面禁菸等規定，如有吸菸需求請前往規定的吸菸區，如因在飯店房間內吸菸所產生罰金皆須由旅客自行承擔。</w:t>
      </w:r>
    </w:p>
    <w:p w14:paraId="3D6728C0" w14:textId="77777777" w:rsidR="003E3004" w:rsidRPr="006A1878" w:rsidRDefault="003E3004" w:rsidP="00BB7E30">
      <w:pPr>
        <w:widowControl/>
        <w:spacing w:line="0" w:lineRule="atLeast"/>
        <w:jc w:val="center"/>
        <w:rPr>
          <w:rFonts w:ascii="微軟正黑體" w:eastAsia="微軟正黑體" w:hAnsi="微軟正黑體" w:cs="Arial"/>
          <w:sz w:val="21"/>
          <w:szCs w:val="21"/>
        </w:rPr>
      </w:pPr>
    </w:p>
    <w:p w14:paraId="57FBF306" w14:textId="4A586D55" w:rsidR="00FC26FD" w:rsidRPr="006A1878" w:rsidRDefault="00FC26FD" w:rsidP="00BB7E30">
      <w:pPr>
        <w:widowControl/>
        <w:spacing w:line="0" w:lineRule="atLeast"/>
        <w:jc w:val="center"/>
        <w:rPr>
          <w:rFonts w:ascii="微軟正黑體" w:eastAsia="微軟正黑體" w:hAnsi="微軟正黑體" w:cs="Arial"/>
          <w:sz w:val="21"/>
          <w:szCs w:val="21"/>
        </w:rPr>
      </w:pPr>
      <w:r w:rsidRPr="006A1878">
        <w:rPr>
          <w:rFonts w:ascii="微軟正黑體" w:eastAsia="微軟正黑體" w:hAnsi="微軟正黑體" w:cs="Arial" w:hint="eastAsia"/>
          <w:sz w:val="21"/>
          <w:szCs w:val="21"/>
        </w:rPr>
        <w:t>本行程、班次時間及住宿飯店之確認以說明會資料為主，但將儘量忠於原行程。</w:t>
      </w:r>
    </w:p>
    <w:p w14:paraId="77A708E4" w14:textId="77777777" w:rsidR="00FC26FD" w:rsidRPr="006A1878" w:rsidRDefault="00FC26FD" w:rsidP="00BB7E30">
      <w:pPr>
        <w:spacing w:line="0" w:lineRule="atLeast"/>
        <w:jc w:val="center"/>
        <w:rPr>
          <w:rFonts w:ascii="微軟正黑體" w:eastAsia="微軟正黑體" w:hAnsi="微軟正黑體" w:cs="Arial"/>
          <w:sz w:val="21"/>
          <w:szCs w:val="21"/>
        </w:rPr>
      </w:pPr>
      <w:r w:rsidRPr="006A1878">
        <w:rPr>
          <w:rFonts w:ascii="微軟正黑體" w:eastAsia="微軟正黑體" w:hAnsi="微軟正黑體" w:cs="Arial" w:hint="eastAsia"/>
          <w:sz w:val="21"/>
          <w:szCs w:val="21"/>
        </w:rPr>
        <w:t>若遇特殊情況將會稍做調整，行程安排將以當地為主，敬請見諒。</w:t>
      </w:r>
    </w:p>
    <w:p w14:paraId="5E0D04B8" w14:textId="77777777" w:rsidR="00FC26FD" w:rsidRPr="006A1878" w:rsidRDefault="00FC26FD" w:rsidP="00BB7E30">
      <w:pPr>
        <w:spacing w:line="0" w:lineRule="atLeast"/>
        <w:jc w:val="center"/>
        <w:rPr>
          <w:rFonts w:ascii="微軟正黑體" w:eastAsia="微軟正黑體" w:hAnsi="微軟正黑體" w:cs="Arial"/>
          <w:sz w:val="21"/>
          <w:szCs w:val="21"/>
        </w:rPr>
      </w:pPr>
      <w:r w:rsidRPr="006A1878">
        <w:rPr>
          <w:rFonts w:ascii="微軟正黑體" w:eastAsia="微軟正黑體" w:hAnsi="微軟正黑體" w:cs="Arial" w:hint="eastAsia"/>
          <w:sz w:val="21"/>
          <w:szCs w:val="21"/>
        </w:rPr>
        <w:t>若離隊視同放棄，恕不退費敬請鑒諒。</w:t>
      </w:r>
    </w:p>
    <w:p w14:paraId="69946509" w14:textId="77777777" w:rsidR="00AE20C8" w:rsidRPr="006A1878" w:rsidRDefault="00AE20C8" w:rsidP="00BB7E30">
      <w:pPr>
        <w:widowControl/>
        <w:spacing w:line="0" w:lineRule="atLeast"/>
        <w:rPr>
          <w:rFonts w:ascii="微軟正黑體" w:eastAsia="微軟正黑體" w:hAnsi="微軟正黑體"/>
          <w:noProof/>
          <w:sz w:val="21"/>
          <w:szCs w:val="21"/>
        </w:rPr>
      </w:pPr>
    </w:p>
    <w:sectPr w:rsidR="00AE20C8" w:rsidRPr="006A1878" w:rsidSect="00C40AD9">
      <w:type w:val="continuous"/>
      <w:pgSz w:w="11906" w:h="16838"/>
      <w:pgMar w:top="624" w:right="624" w:bottom="624" w:left="624" w:header="0" w:footer="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58D6B14" w14:textId="77777777" w:rsidR="00680C45" w:rsidRDefault="00680C45" w:rsidP="00EA4371">
      <w:r>
        <w:separator/>
      </w:r>
    </w:p>
  </w:endnote>
  <w:endnote w:type="continuationSeparator" w:id="0">
    <w:p w14:paraId="3671EE8E" w14:textId="77777777" w:rsidR="00680C45" w:rsidRDefault="00680C45" w:rsidP="00EA43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dobe 繁黑體 Std B">
    <w:panose1 w:val="020B0700000000000000"/>
    <w:charset w:val="88"/>
    <w:family w:val="swiss"/>
    <w:notTrueType/>
    <w:pitch w:val="variable"/>
    <w:sig w:usb0="00000203" w:usb1="1A0F1900" w:usb2="00000016" w:usb3="00000000" w:csb0="00120005" w:csb1="00000000"/>
  </w:font>
  <w:font w:name="Microsoft JhengHei UI">
    <w:altName w:val="Microsoft JhengHei UI"/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40245A2" w14:textId="77777777" w:rsidR="00680C45" w:rsidRDefault="00680C45" w:rsidP="00EA4371">
      <w:r>
        <w:separator/>
      </w:r>
    </w:p>
  </w:footnote>
  <w:footnote w:type="continuationSeparator" w:id="0">
    <w:p w14:paraId="39D4F130" w14:textId="77777777" w:rsidR="00680C45" w:rsidRDefault="00680C45" w:rsidP="00EA437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B10173"/>
    <w:multiLevelType w:val="multilevel"/>
    <w:tmpl w:val="6C80F78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 w:tentative="1">
      <w:start w:val="1"/>
      <w:numFmt w:val="lowerRoman"/>
      <w:lvlText w:val="%3."/>
      <w:lvlJc w:val="right"/>
      <w:pPr>
        <w:ind w:left="1440" w:hanging="480"/>
      </w:pPr>
    </w:lvl>
    <w:lvl w:ilvl="3" w:tentative="1">
      <w:start w:val="1"/>
      <w:numFmt w:val="decimal"/>
      <w:lvlText w:val="%4."/>
      <w:lvlJc w:val="left"/>
      <w:pPr>
        <w:ind w:left="1920" w:hanging="480"/>
      </w:pPr>
    </w:lvl>
    <w:lvl w:ilvl="4" w:tentative="1">
      <w:start w:val="1"/>
      <w:numFmt w:val="ideographTraditional"/>
      <w:lvlText w:val="%5、"/>
      <w:lvlJc w:val="left"/>
      <w:pPr>
        <w:ind w:left="2400" w:hanging="480"/>
      </w:pPr>
    </w:lvl>
    <w:lvl w:ilvl="5" w:tentative="1">
      <w:start w:val="1"/>
      <w:numFmt w:val="lowerRoman"/>
      <w:lvlText w:val="%6."/>
      <w:lvlJc w:val="right"/>
      <w:pPr>
        <w:ind w:left="2880" w:hanging="480"/>
      </w:pPr>
    </w:lvl>
    <w:lvl w:ilvl="6" w:tentative="1">
      <w:start w:val="1"/>
      <w:numFmt w:val="decimal"/>
      <w:lvlText w:val="%7."/>
      <w:lvlJc w:val="left"/>
      <w:pPr>
        <w:ind w:left="3360" w:hanging="480"/>
      </w:pPr>
    </w:lvl>
    <w:lvl w:ilvl="7" w:tentative="1">
      <w:start w:val="1"/>
      <w:numFmt w:val="ideographTraditional"/>
      <w:lvlText w:val="%8、"/>
      <w:lvlJc w:val="left"/>
      <w:pPr>
        <w:ind w:left="3840" w:hanging="480"/>
      </w:pPr>
    </w:lvl>
    <w:lvl w:ilvl="8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8F8350F"/>
    <w:multiLevelType w:val="hybridMultilevel"/>
    <w:tmpl w:val="D8F6121A"/>
    <w:lvl w:ilvl="0" w:tplc="C57EFABC">
      <w:start w:val="5"/>
      <w:numFmt w:val="taiwaneseCountingThousand"/>
      <w:lvlText w:val="第%1天"/>
      <w:lvlJc w:val="left"/>
      <w:pPr>
        <w:tabs>
          <w:tab w:val="num" w:pos="960"/>
        </w:tabs>
        <w:ind w:left="960" w:hanging="960"/>
      </w:pPr>
      <w:rPr>
        <w:rFonts w:hint="eastAsia"/>
        <w:sz w:val="28"/>
        <w:szCs w:val="28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" w15:restartNumberingAfterBreak="0">
    <w:nsid w:val="091C34EA"/>
    <w:multiLevelType w:val="hybridMultilevel"/>
    <w:tmpl w:val="5B88E6B4"/>
    <w:lvl w:ilvl="0" w:tplc="0409000D">
      <w:start w:val="1"/>
      <w:numFmt w:val="bullet"/>
      <w:lvlText w:val="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0E9937D3"/>
    <w:multiLevelType w:val="hybridMultilevel"/>
    <w:tmpl w:val="4EBCF1A6"/>
    <w:lvl w:ilvl="0" w:tplc="1A12923C">
      <w:start w:val="1"/>
      <w:numFmt w:val="decimal"/>
      <w:lvlText w:val="%1."/>
      <w:lvlJc w:val="left"/>
      <w:pPr>
        <w:ind w:left="480" w:hanging="480"/>
      </w:pPr>
      <w:rPr>
        <w:rFonts w:ascii="Calibri" w:hAnsi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1D033D16"/>
    <w:multiLevelType w:val="hybridMultilevel"/>
    <w:tmpl w:val="56C2D83C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207C7DAE"/>
    <w:multiLevelType w:val="multilevel"/>
    <w:tmpl w:val="81BA20D6"/>
    <w:lvl w:ilvl="0">
      <w:start w:val="1"/>
      <w:numFmt w:val="decimal"/>
      <w:lvlText w:val="%1."/>
      <w:lvlJc w:val="left"/>
      <w:pPr>
        <w:ind w:left="360" w:hanging="360"/>
      </w:pPr>
      <w:rPr>
        <w:rFonts w:hint="eastAsia"/>
      </w:rPr>
    </w:lvl>
    <w:lvl w:ilvl="1">
      <w:start w:val="4"/>
      <w:numFmt w:val="bullet"/>
      <w:lvlText w:val="※"/>
      <w:lvlJc w:val="left"/>
      <w:pPr>
        <w:ind w:left="840" w:hanging="360"/>
      </w:pPr>
      <w:rPr>
        <w:rFonts w:ascii="新細明體" w:eastAsia="新細明體" w:hAnsi="新細明體" w:cs="新細明體" w:hint="eastAsia"/>
      </w:rPr>
    </w:lvl>
    <w:lvl w:ilvl="2" w:tentative="1">
      <w:start w:val="1"/>
      <w:numFmt w:val="lowerRoman"/>
      <w:lvlText w:val="%3."/>
      <w:lvlJc w:val="right"/>
      <w:pPr>
        <w:ind w:left="1440" w:hanging="480"/>
      </w:pPr>
    </w:lvl>
    <w:lvl w:ilvl="3" w:tentative="1">
      <w:start w:val="1"/>
      <w:numFmt w:val="decimal"/>
      <w:lvlText w:val="%4."/>
      <w:lvlJc w:val="left"/>
      <w:pPr>
        <w:ind w:left="1920" w:hanging="480"/>
      </w:pPr>
    </w:lvl>
    <w:lvl w:ilvl="4" w:tentative="1">
      <w:start w:val="1"/>
      <w:numFmt w:val="ideographTraditional"/>
      <w:lvlText w:val="%5、"/>
      <w:lvlJc w:val="left"/>
      <w:pPr>
        <w:ind w:left="2400" w:hanging="480"/>
      </w:pPr>
    </w:lvl>
    <w:lvl w:ilvl="5" w:tentative="1">
      <w:start w:val="1"/>
      <w:numFmt w:val="lowerRoman"/>
      <w:lvlText w:val="%6."/>
      <w:lvlJc w:val="right"/>
      <w:pPr>
        <w:ind w:left="2880" w:hanging="480"/>
      </w:pPr>
    </w:lvl>
    <w:lvl w:ilvl="6" w:tentative="1">
      <w:start w:val="1"/>
      <w:numFmt w:val="decimal"/>
      <w:lvlText w:val="%7."/>
      <w:lvlJc w:val="left"/>
      <w:pPr>
        <w:ind w:left="3360" w:hanging="480"/>
      </w:pPr>
    </w:lvl>
    <w:lvl w:ilvl="7" w:tentative="1">
      <w:start w:val="1"/>
      <w:numFmt w:val="ideographTraditional"/>
      <w:lvlText w:val="%8、"/>
      <w:lvlJc w:val="left"/>
      <w:pPr>
        <w:ind w:left="3840" w:hanging="480"/>
      </w:pPr>
    </w:lvl>
    <w:lvl w:ilvl="8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23AA5DB3"/>
    <w:multiLevelType w:val="multilevel"/>
    <w:tmpl w:val="D3748DEA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360"/>
      </w:pPr>
    </w:lvl>
    <w:lvl w:ilvl="1" w:tentative="1">
      <w:start w:val="1"/>
      <w:numFmt w:val="decimal"/>
      <w:lvlText w:val="%2."/>
      <w:lvlJc w:val="left"/>
      <w:pPr>
        <w:tabs>
          <w:tab w:val="num" w:pos="1140"/>
        </w:tabs>
        <w:ind w:left="1140" w:hanging="360"/>
      </w:pPr>
    </w:lvl>
    <w:lvl w:ilvl="2" w:tentative="1">
      <w:start w:val="1"/>
      <w:numFmt w:val="decimal"/>
      <w:lvlText w:val="%3."/>
      <w:lvlJc w:val="left"/>
      <w:pPr>
        <w:tabs>
          <w:tab w:val="num" w:pos="1860"/>
        </w:tabs>
        <w:ind w:left="1860" w:hanging="360"/>
      </w:pPr>
    </w:lvl>
    <w:lvl w:ilvl="3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entative="1">
      <w:start w:val="1"/>
      <w:numFmt w:val="decimal"/>
      <w:lvlText w:val="%5."/>
      <w:lvlJc w:val="left"/>
      <w:pPr>
        <w:tabs>
          <w:tab w:val="num" w:pos="3300"/>
        </w:tabs>
        <w:ind w:left="3300" w:hanging="360"/>
      </w:pPr>
    </w:lvl>
    <w:lvl w:ilvl="5" w:tentative="1">
      <w:start w:val="1"/>
      <w:numFmt w:val="decimal"/>
      <w:lvlText w:val="%6."/>
      <w:lvlJc w:val="left"/>
      <w:pPr>
        <w:tabs>
          <w:tab w:val="num" w:pos="4020"/>
        </w:tabs>
        <w:ind w:left="4020" w:hanging="360"/>
      </w:pPr>
    </w:lvl>
    <w:lvl w:ilvl="6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entative="1">
      <w:start w:val="1"/>
      <w:numFmt w:val="decimal"/>
      <w:lvlText w:val="%8."/>
      <w:lvlJc w:val="left"/>
      <w:pPr>
        <w:tabs>
          <w:tab w:val="num" w:pos="5460"/>
        </w:tabs>
        <w:ind w:left="5460" w:hanging="360"/>
      </w:pPr>
    </w:lvl>
    <w:lvl w:ilvl="8" w:tentative="1">
      <w:start w:val="1"/>
      <w:numFmt w:val="decimal"/>
      <w:lvlText w:val="%9."/>
      <w:lvlJc w:val="left"/>
      <w:pPr>
        <w:tabs>
          <w:tab w:val="num" w:pos="6180"/>
        </w:tabs>
        <w:ind w:left="6180" w:hanging="360"/>
      </w:pPr>
    </w:lvl>
  </w:abstractNum>
  <w:abstractNum w:abstractNumId="7" w15:restartNumberingAfterBreak="0">
    <w:nsid w:val="25E31FF7"/>
    <w:multiLevelType w:val="hybridMultilevel"/>
    <w:tmpl w:val="C2FE1FB4"/>
    <w:lvl w:ilvl="0" w:tplc="AAD066DE">
      <w:start w:val="1"/>
      <w:numFmt w:val="taiwaneseCountingThousand"/>
      <w:lvlText w:val="第%1天"/>
      <w:lvlJc w:val="left"/>
      <w:pPr>
        <w:ind w:left="765" w:hanging="765"/>
      </w:pPr>
      <w:rPr>
        <w:rFonts w:hint="default"/>
        <w:b/>
        <w:color w:val="auto"/>
        <w:sz w:val="28"/>
        <w:szCs w:val="28"/>
      </w:rPr>
    </w:lvl>
    <w:lvl w:ilvl="1" w:tplc="04090019" w:tentative="1">
      <w:start w:val="1"/>
      <w:numFmt w:val="ideographTraditional"/>
      <w:lvlText w:val="%2、"/>
      <w:lvlJc w:val="left"/>
      <w:pPr>
        <w:ind w:left="-600" w:hanging="480"/>
      </w:pPr>
    </w:lvl>
    <w:lvl w:ilvl="2" w:tplc="0409001B" w:tentative="1">
      <w:start w:val="1"/>
      <w:numFmt w:val="lowerRoman"/>
      <w:lvlText w:val="%3."/>
      <w:lvlJc w:val="right"/>
      <w:pPr>
        <w:ind w:left="-120" w:hanging="480"/>
      </w:pPr>
    </w:lvl>
    <w:lvl w:ilvl="3" w:tplc="0409000F" w:tentative="1">
      <w:start w:val="1"/>
      <w:numFmt w:val="decimal"/>
      <w:lvlText w:val="%4."/>
      <w:lvlJc w:val="left"/>
      <w:pPr>
        <w:ind w:left="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840" w:hanging="480"/>
      </w:pPr>
    </w:lvl>
    <w:lvl w:ilvl="5" w:tplc="0409001B" w:tentative="1">
      <w:start w:val="1"/>
      <w:numFmt w:val="lowerRoman"/>
      <w:lvlText w:val="%6."/>
      <w:lvlJc w:val="right"/>
      <w:pPr>
        <w:ind w:left="1320" w:hanging="480"/>
      </w:pPr>
    </w:lvl>
    <w:lvl w:ilvl="6" w:tplc="0409000F" w:tentative="1">
      <w:start w:val="1"/>
      <w:numFmt w:val="decimal"/>
      <w:lvlText w:val="%7."/>
      <w:lvlJc w:val="left"/>
      <w:pPr>
        <w:ind w:left="1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2280" w:hanging="480"/>
      </w:pPr>
    </w:lvl>
    <w:lvl w:ilvl="8" w:tplc="0409001B" w:tentative="1">
      <w:start w:val="1"/>
      <w:numFmt w:val="lowerRoman"/>
      <w:lvlText w:val="%9."/>
      <w:lvlJc w:val="right"/>
      <w:pPr>
        <w:ind w:left="2760" w:hanging="480"/>
      </w:pPr>
    </w:lvl>
  </w:abstractNum>
  <w:abstractNum w:abstractNumId="8" w15:restartNumberingAfterBreak="0">
    <w:nsid w:val="2E3C5D72"/>
    <w:multiLevelType w:val="hybridMultilevel"/>
    <w:tmpl w:val="49300CFA"/>
    <w:lvl w:ilvl="0" w:tplc="04090005">
      <w:start w:val="1"/>
      <w:numFmt w:val="bullet"/>
      <w:lvlText w:val="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9" w15:restartNumberingAfterBreak="0">
    <w:nsid w:val="315264AE"/>
    <w:multiLevelType w:val="hybridMultilevel"/>
    <w:tmpl w:val="E8EE998A"/>
    <w:lvl w:ilvl="0" w:tplc="3DC41206">
      <w:start w:val="2"/>
      <w:numFmt w:val="taiwaneseCountingThousand"/>
      <w:lvlText w:val="第%1天"/>
      <w:lvlJc w:val="left"/>
      <w:pPr>
        <w:tabs>
          <w:tab w:val="num" w:pos="1275"/>
        </w:tabs>
        <w:ind w:left="1275" w:hanging="1275"/>
      </w:pPr>
      <w:rPr>
        <w:rFonts w:hAnsi="標楷體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0" w15:restartNumberingAfterBreak="0">
    <w:nsid w:val="39995BFC"/>
    <w:multiLevelType w:val="hybridMultilevel"/>
    <w:tmpl w:val="528C39D0"/>
    <w:lvl w:ilvl="0" w:tplc="1A12923C">
      <w:start w:val="1"/>
      <w:numFmt w:val="decimal"/>
      <w:lvlText w:val="%1."/>
      <w:lvlJc w:val="left"/>
      <w:pPr>
        <w:ind w:left="480" w:hanging="480"/>
      </w:pPr>
      <w:rPr>
        <w:rFonts w:ascii="Calibri" w:hAnsi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49D35F19"/>
    <w:multiLevelType w:val="hybridMultilevel"/>
    <w:tmpl w:val="13E827BE"/>
    <w:lvl w:ilvl="0" w:tplc="1A12923C">
      <w:start w:val="1"/>
      <w:numFmt w:val="decimal"/>
      <w:lvlText w:val="%1."/>
      <w:lvlJc w:val="left"/>
      <w:pPr>
        <w:ind w:left="480" w:hanging="480"/>
      </w:pPr>
      <w:rPr>
        <w:rFonts w:ascii="Calibri" w:hAnsi="Calibri"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4B704686"/>
    <w:multiLevelType w:val="hybridMultilevel"/>
    <w:tmpl w:val="9D02CDD2"/>
    <w:lvl w:ilvl="0" w:tplc="7E168C16">
      <w:start w:val="3"/>
      <w:numFmt w:val="bullet"/>
      <w:lvlText w:val="★"/>
      <w:lvlJc w:val="left"/>
      <w:pPr>
        <w:ind w:left="360" w:hanging="360"/>
      </w:pPr>
      <w:rPr>
        <w:rFonts w:ascii="MS PGothic" w:eastAsia="MS PGothic" w:hAnsi="MS PGothic" w:cs="Times New Roman" w:hint="eastAsia"/>
        <w:b/>
        <w:color w:val="FF660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3" w15:restartNumberingAfterBreak="0">
    <w:nsid w:val="59666F09"/>
    <w:multiLevelType w:val="hybridMultilevel"/>
    <w:tmpl w:val="5E9867C8"/>
    <w:lvl w:ilvl="0" w:tplc="CF98A3C2">
      <w:start w:val="1"/>
      <w:numFmt w:val="taiwaneseCountingThousand"/>
      <w:lvlText w:val="第%1天"/>
      <w:lvlJc w:val="left"/>
      <w:pPr>
        <w:tabs>
          <w:tab w:val="num" w:pos="960"/>
        </w:tabs>
        <w:ind w:left="960" w:hanging="960"/>
      </w:pPr>
      <w:rPr>
        <w:rFonts w:hAnsi="Century Gothic" w:cs="Times New Roman" w:hint="eastAsia"/>
        <w:color w:val="auto"/>
        <w:sz w:val="28"/>
        <w:szCs w:val="28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4" w15:restartNumberingAfterBreak="0">
    <w:nsid w:val="59E0402B"/>
    <w:multiLevelType w:val="multilevel"/>
    <w:tmpl w:val="06C03A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0AC00C3"/>
    <w:multiLevelType w:val="hybridMultilevel"/>
    <w:tmpl w:val="EC4A96C2"/>
    <w:lvl w:ilvl="0" w:tplc="8604B672">
      <w:start w:val="5"/>
      <w:numFmt w:val="bullet"/>
      <w:lvlText w:val="★"/>
      <w:lvlJc w:val="left"/>
      <w:pPr>
        <w:ind w:left="360" w:hanging="360"/>
      </w:pPr>
      <w:rPr>
        <w:rFonts w:ascii="新細明體" w:eastAsia="新細明體" w:hAnsi="新細明體" w:cs="Times New Roman" w:hint="eastAsia"/>
        <w:color w:val="3366FF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6" w15:restartNumberingAfterBreak="0">
    <w:nsid w:val="66645DBC"/>
    <w:multiLevelType w:val="hybridMultilevel"/>
    <w:tmpl w:val="F606E816"/>
    <w:lvl w:ilvl="0" w:tplc="1F788446">
      <w:numFmt w:val="bullet"/>
      <w:lvlText w:val="※"/>
      <w:lvlJc w:val="left"/>
      <w:pPr>
        <w:tabs>
          <w:tab w:val="num" w:pos="360"/>
        </w:tabs>
        <w:ind w:left="360" w:hanging="360"/>
      </w:pPr>
      <w:rPr>
        <w:rFonts w:ascii="新細明體" w:eastAsia="新細明體" w:hAnsi="新細明體" w:cs="Times New Roman" w:hint="eastAsia"/>
        <w:color w:val="984806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7" w15:restartNumberingAfterBreak="0">
    <w:nsid w:val="6E446EF7"/>
    <w:multiLevelType w:val="hybridMultilevel"/>
    <w:tmpl w:val="76D6658A"/>
    <w:lvl w:ilvl="0" w:tplc="1A12923C">
      <w:start w:val="1"/>
      <w:numFmt w:val="decimal"/>
      <w:lvlText w:val="%1."/>
      <w:lvlJc w:val="left"/>
      <w:pPr>
        <w:ind w:left="480" w:hanging="480"/>
      </w:pPr>
      <w:rPr>
        <w:rFonts w:ascii="Calibri" w:hAnsi="Calibri"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704E2F46"/>
    <w:multiLevelType w:val="hybridMultilevel"/>
    <w:tmpl w:val="B866B3D6"/>
    <w:lvl w:ilvl="0" w:tplc="B24A61DE">
      <w:numFmt w:val="bullet"/>
      <w:lvlText w:val="※"/>
      <w:lvlJc w:val="left"/>
      <w:pPr>
        <w:ind w:left="480" w:hanging="480"/>
      </w:pPr>
      <w:rPr>
        <w:rFonts w:ascii="微軟正黑體" w:eastAsia="微軟正黑體" w:hAnsi="微軟正黑體" w:cs="Courier New" w:hint="eastAsia"/>
        <w:color w:val="FF000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9" w15:restartNumberingAfterBreak="0">
    <w:nsid w:val="741B069D"/>
    <w:multiLevelType w:val="hybridMultilevel"/>
    <w:tmpl w:val="CA2EF8EA"/>
    <w:lvl w:ilvl="0" w:tplc="04090005">
      <w:start w:val="1"/>
      <w:numFmt w:val="bullet"/>
      <w:lvlText w:val="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0" w15:restartNumberingAfterBreak="0">
    <w:nsid w:val="75BC035A"/>
    <w:multiLevelType w:val="multilevel"/>
    <w:tmpl w:val="818AFC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BB34ACE"/>
    <w:multiLevelType w:val="hybridMultilevel"/>
    <w:tmpl w:val="A3EC2210"/>
    <w:lvl w:ilvl="0" w:tplc="0608AB26">
      <w:numFmt w:val="bullet"/>
      <w:lvlText w:val="※"/>
      <w:lvlJc w:val="left"/>
      <w:rPr>
        <w:rFonts w:ascii="微軟正黑體" w:eastAsia="微軟正黑體" w:hAnsi="微軟正黑體" w:cs="Courier New" w:hint="eastAsia"/>
        <w:color w:val="00000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 w16cid:durableId="1351684393">
    <w:abstractNumId w:val="9"/>
  </w:num>
  <w:num w:numId="2" w16cid:durableId="347605288">
    <w:abstractNumId w:val="14"/>
  </w:num>
  <w:num w:numId="3" w16cid:durableId="2057780600">
    <w:abstractNumId w:val="20"/>
  </w:num>
  <w:num w:numId="4" w16cid:durableId="1899435186">
    <w:abstractNumId w:val="16"/>
  </w:num>
  <w:num w:numId="5" w16cid:durableId="925501782">
    <w:abstractNumId w:val="7"/>
  </w:num>
  <w:num w:numId="6" w16cid:durableId="1493253190">
    <w:abstractNumId w:val="3"/>
  </w:num>
  <w:num w:numId="7" w16cid:durableId="2057391264">
    <w:abstractNumId w:val="13"/>
  </w:num>
  <w:num w:numId="8" w16cid:durableId="1392002202">
    <w:abstractNumId w:val="2"/>
  </w:num>
  <w:num w:numId="9" w16cid:durableId="2061250189">
    <w:abstractNumId w:val="10"/>
  </w:num>
  <w:num w:numId="10" w16cid:durableId="379207779">
    <w:abstractNumId w:val="17"/>
  </w:num>
  <w:num w:numId="11" w16cid:durableId="1777288225">
    <w:abstractNumId w:val="11"/>
  </w:num>
  <w:num w:numId="12" w16cid:durableId="1785608518">
    <w:abstractNumId w:val="1"/>
  </w:num>
  <w:num w:numId="13" w16cid:durableId="1631282026">
    <w:abstractNumId w:val="5"/>
  </w:num>
  <w:num w:numId="14" w16cid:durableId="705183231">
    <w:abstractNumId w:val="4"/>
  </w:num>
  <w:num w:numId="15" w16cid:durableId="484664123">
    <w:abstractNumId w:val="15"/>
  </w:num>
  <w:num w:numId="16" w16cid:durableId="720639231">
    <w:abstractNumId w:val="0"/>
  </w:num>
  <w:num w:numId="17" w16cid:durableId="1112212189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958950445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70663809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716899964">
    <w:abstractNumId w:val="2"/>
  </w:num>
  <w:num w:numId="21" w16cid:durableId="72237374">
    <w:abstractNumId w:val="12"/>
  </w:num>
  <w:num w:numId="22" w16cid:durableId="811673014">
    <w:abstractNumId w:val="19"/>
  </w:num>
  <w:num w:numId="23" w16cid:durableId="2139756447">
    <w:abstractNumId w:val="8"/>
  </w:num>
  <w:num w:numId="24" w16cid:durableId="1462264425">
    <w:abstractNumId w:val="6"/>
  </w:num>
  <w:num w:numId="25" w16cid:durableId="588848936">
    <w:abstractNumId w:val="21"/>
  </w:num>
  <w:num w:numId="26" w16cid:durableId="2127045034">
    <w:abstractNumId w:val="18"/>
  </w:num>
  <w:num w:numId="27" w16cid:durableId="643972890">
    <w:abstractNumId w:val="18"/>
  </w:num>
  <w:num w:numId="28" w16cid:durableId="20756990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5"/>
  <w:bordersDoNotSurroundHeader/>
  <w:bordersDoNotSurroundFooter/>
  <w:gutterAtTop/>
  <w:hideSpellingErrors/>
  <w:hideGrammatical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16A2"/>
    <w:rsid w:val="00000149"/>
    <w:rsid w:val="00002F19"/>
    <w:rsid w:val="00004BA4"/>
    <w:rsid w:val="000103B9"/>
    <w:rsid w:val="000121A0"/>
    <w:rsid w:val="00015A0B"/>
    <w:rsid w:val="00017FDA"/>
    <w:rsid w:val="000205E6"/>
    <w:rsid w:val="00021F73"/>
    <w:rsid w:val="0002339C"/>
    <w:rsid w:val="00024F2F"/>
    <w:rsid w:val="00027557"/>
    <w:rsid w:val="00027C30"/>
    <w:rsid w:val="00030421"/>
    <w:rsid w:val="0003253A"/>
    <w:rsid w:val="00035AB3"/>
    <w:rsid w:val="00040993"/>
    <w:rsid w:val="00041CD7"/>
    <w:rsid w:val="00043729"/>
    <w:rsid w:val="000448FA"/>
    <w:rsid w:val="0004637B"/>
    <w:rsid w:val="00053DDD"/>
    <w:rsid w:val="00054E0D"/>
    <w:rsid w:val="0005507D"/>
    <w:rsid w:val="0005525F"/>
    <w:rsid w:val="00055AC2"/>
    <w:rsid w:val="00056FE1"/>
    <w:rsid w:val="000667D4"/>
    <w:rsid w:val="000671B0"/>
    <w:rsid w:val="0006793A"/>
    <w:rsid w:val="00070DA0"/>
    <w:rsid w:val="00071BA2"/>
    <w:rsid w:val="000735EE"/>
    <w:rsid w:val="0007471A"/>
    <w:rsid w:val="00075589"/>
    <w:rsid w:val="0007743A"/>
    <w:rsid w:val="0008310E"/>
    <w:rsid w:val="0008531C"/>
    <w:rsid w:val="000973B4"/>
    <w:rsid w:val="00097F33"/>
    <w:rsid w:val="000B370E"/>
    <w:rsid w:val="000C1B19"/>
    <w:rsid w:val="000C1CCB"/>
    <w:rsid w:val="000C58CA"/>
    <w:rsid w:val="000C785A"/>
    <w:rsid w:val="000D1AB0"/>
    <w:rsid w:val="000D499A"/>
    <w:rsid w:val="000D4CAA"/>
    <w:rsid w:val="000D51BD"/>
    <w:rsid w:val="000D6185"/>
    <w:rsid w:val="000E0166"/>
    <w:rsid w:val="000E0790"/>
    <w:rsid w:val="000E0B77"/>
    <w:rsid w:val="000E1D4D"/>
    <w:rsid w:val="000E7770"/>
    <w:rsid w:val="000E7AB8"/>
    <w:rsid w:val="000F24A8"/>
    <w:rsid w:val="000F3D67"/>
    <w:rsid w:val="000F683A"/>
    <w:rsid w:val="001028C0"/>
    <w:rsid w:val="0010377D"/>
    <w:rsid w:val="00104661"/>
    <w:rsid w:val="001047FF"/>
    <w:rsid w:val="00105C49"/>
    <w:rsid w:val="001105DF"/>
    <w:rsid w:val="00120ACC"/>
    <w:rsid w:val="00122699"/>
    <w:rsid w:val="00126F74"/>
    <w:rsid w:val="0012739E"/>
    <w:rsid w:val="001318BA"/>
    <w:rsid w:val="00133264"/>
    <w:rsid w:val="00133AAA"/>
    <w:rsid w:val="00134437"/>
    <w:rsid w:val="00141160"/>
    <w:rsid w:val="00141F54"/>
    <w:rsid w:val="00142833"/>
    <w:rsid w:val="00143020"/>
    <w:rsid w:val="00144DB0"/>
    <w:rsid w:val="0015292E"/>
    <w:rsid w:val="00153820"/>
    <w:rsid w:val="00153AB2"/>
    <w:rsid w:val="00155431"/>
    <w:rsid w:val="0016024F"/>
    <w:rsid w:val="00160B12"/>
    <w:rsid w:val="001610B0"/>
    <w:rsid w:val="00161B82"/>
    <w:rsid w:val="00164B25"/>
    <w:rsid w:val="00166E5C"/>
    <w:rsid w:val="001677BA"/>
    <w:rsid w:val="0017134A"/>
    <w:rsid w:val="00172476"/>
    <w:rsid w:val="001814F0"/>
    <w:rsid w:val="001826FB"/>
    <w:rsid w:val="00182706"/>
    <w:rsid w:val="00186234"/>
    <w:rsid w:val="001902BB"/>
    <w:rsid w:val="001934A6"/>
    <w:rsid w:val="001A3104"/>
    <w:rsid w:val="001A418F"/>
    <w:rsid w:val="001A44B5"/>
    <w:rsid w:val="001A67EC"/>
    <w:rsid w:val="001A68A2"/>
    <w:rsid w:val="001A6E46"/>
    <w:rsid w:val="001B336A"/>
    <w:rsid w:val="001C0002"/>
    <w:rsid w:val="001C0506"/>
    <w:rsid w:val="001C1257"/>
    <w:rsid w:val="001C2667"/>
    <w:rsid w:val="001C3186"/>
    <w:rsid w:val="001C4141"/>
    <w:rsid w:val="001C4AEB"/>
    <w:rsid w:val="001D53B0"/>
    <w:rsid w:val="001D5489"/>
    <w:rsid w:val="001D58E1"/>
    <w:rsid w:val="001D6FD0"/>
    <w:rsid w:val="001D7B28"/>
    <w:rsid w:val="001E3A91"/>
    <w:rsid w:val="001E3C08"/>
    <w:rsid w:val="001F033F"/>
    <w:rsid w:val="001F786A"/>
    <w:rsid w:val="00205C3A"/>
    <w:rsid w:val="00205D4D"/>
    <w:rsid w:val="00210512"/>
    <w:rsid w:val="0021288C"/>
    <w:rsid w:val="00212C53"/>
    <w:rsid w:val="002136D4"/>
    <w:rsid w:val="0021465B"/>
    <w:rsid w:val="002167F3"/>
    <w:rsid w:val="00217700"/>
    <w:rsid w:val="00217D12"/>
    <w:rsid w:val="00226B3E"/>
    <w:rsid w:val="00231BF2"/>
    <w:rsid w:val="00232E71"/>
    <w:rsid w:val="002334FE"/>
    <w:rsid w:val="00240F85"/>
    <w:rsid w:val="00245847"/>
    <w:rsid w:val="00246120"/>
    <w:rsid w:val="00251016"/>
    <w:rsid w:val="002537A2"/>
    <w:rsid w:val="002549A1"/>
    <w:rsid w:val="00261249"/>
    <w:rsid w:val="002616FB"/>
    <w:rsid w:val="00264E3D"/>
    <w:rsid w:val="0026526D"/>
    <w:rsid w:val="00270EA8"/>
    <w:rsid w:val="00272FE2"/>
    <w:rsid w:val="002733DA"/>
    <w:rsid w:val="00273ADB"/>
    <w:rsid w:val="00274817"/>
    <w:rsid w:val="00274941"/>
    <w:rsid w:val="00277E3A"/>
    <w:rsid w:val="00280C8F"/>
    <w:rsid w:val="002811B3"/>
    <w:rsid w:val="00283DF6"/>
    <w:rsid w:val="002866F4"/>
    <w:rsid w:val="00286B91"/>
    <w:rsid w:val="00290AE9"/>
    <w:rsid w:val="00292940"/>
    <w:rsid w:val="00294A67"/>
    <w:rsid w:val="00295AFD"/>
    <w:rsid w:val="002A4720"/>
    <w:rsid w:val="002A51E9"/>
    <w:rsid w:val="002B14F0"/>
    <w:rsid w:val="002B3665"/>
    <w:rsid w:val="002B6168"/>
    <w:rsid w:val="002B7097"/>
    <w:rsid w:val="002C039E"/>
    <w:rsid w:val="002C0AB8"/>
    <w:rsid w:val="002C1C41"/>
    <w:rsid w:val="002C200F"/>
    <w:rsid w:val="002C4527"/>
    <w:rsid w:val="002C4650"/>
    <w:rsid w:val="002C7F14"/>
    <w:rsid w:val="002D27FF"/>
    <w:rsid w:val="002D4569"/>
    <w:rsid w:val="002E5D0C"/>
    <w:rsid w:val="002E5F89"/>
    <w:rsid w:val="002F747D"/>
    <w:rsid w:val="002F76C3"/>
    <w:rsid w:val="002F7ED5"/>
    <w:rsid w:val="003025AB"/>
    <w:rsid w:val="00303547"/>
    <w:rsid w:val="003115B5"/>
    <w:rsid w:val="00311EBD"/>
    <w:rsid w:val="00311F8B"/>
    <w:rsid w:val="0031250F"/>
    <w:rsid w:val="0031459C"/>
    <w:rsid w:val="00316192"/>
    <w:rsid w:val="00316B1F"/>
    <w:rsid w:val="003172EE"/>
    <w:rsid w:val="00320869"/>
    <w:rsid w:val="003252A9"/>
    <w:rsid w:val="00330712"/>
    <w:rsid w:val="00330C74"/>
    <w:rsid w:val="00332A98"/>
    <w:rsid w:val="003334C2"/>
    <w:rsid w:val="00341F28"/>
    <w:rsid w:val="00344764"/>
    <w:rsid w:val="003450B7"/>
    <w:rsid w:val="003459E0"/>
    <w:rsid w:val="003508E1"/>
    <w:rsid w:val="003522CC"/>
    <w:rsid w:val="00355D0A"/>
    <w:rsid w:val="003610D2"/>
    <w:rsid w:val="003667DC"/>
    <w:rsid w:val="003679EF"/>
    <w:rsid w:val="00367DE0"/>
    <w:rsid w:val="003729D9"/>
    <w:rsid w:val="003731C4"/>
    <w:rsid w:val="00373637"/>
    <w:rsid w:val="00375790"/>
    <w:rsid w:val="00375B6B"/>
    <w:rsid w:val="00376BD6"/>
    <w:rsid w:val="003776A7"/>
    <w:rsid w:val="003846E0"/>
    <w:rsid w:val="00386684"/>
    <w:rsid w:val="00386987"/>
    <w:rsid w:val="00386BB2"/>
    <w:rsid w:val="00387F83"/>
    <w:rsid w:val="00392EFB"/>
    <w:rsid w:val="00393DD5"/>
    <w:rsid w:val="0039496C"/>
    <w:rsid w:val="003959B9"/>
    <w:rsid w:val="00396050"/>
    <w:rsid w:val="003A048E"/>
    <w:rsid w:val="003A3855"/>
    <w:rsid w:val="003A6247"/>
    <w:rsid w:val="003B095D"/>
    <w:rsid w:val="003B2053"/>
    <w:rsid w:val="003B4BFB"/>
    <w:rsid w:val="003B4D25"/>
    <w:rsid w:val="003B73CF"/>
    <w:rsid w:val="003C1A30"/>
    <w:rsid w:val="003C3DFB"/>
    <w:rsid w:val="003C5536"/>
    <w:rsid w:val="003C6C68"/>
    <w:rsid w:val="003C7BBF"/>
    <w:rsid w:val="003C7EE8"/>
    <w:rsid w:val="003D5652"/>
    <w:rsid w:val="003E1163"/>
    <w:rsid w:val="003E3004"/>
    <w:rsid w:val="003E3988"/>
    <w:rsid w:val="003E4027"/>
    <w:rsid w:val="003E70B7"/>
    <w:rsid w:val="003E7485"/>
    <w:rsid w:val="003F0039"/>
    <w:rsid w:val="003F1754"/>
    <w:rsid w:val="003F342E"/>
    <w:rsid w:val="003F3846"/>
    <w:rsid w:val="003F710E"/>
    <w:rsid w:val="00402A8F"/>
    <w:rsid w:val="00402E9C"/>
    <w:rsid w:val="004145E8"/>
    <w:rsid w:val="004146EF"/>
    <w:rsid w:val="00420CDC"/>
    <w:rsid w:val="00422597"/>
    <w:rsid w:val="00423E4E"/>
    <w:rsid w:val="004337CE"/>
    <w:rsid w:val="00435BCA"/>
    <w:rsid w:val="00436FB2"/>
    <w:rsid w:val="00437B4E"/>
    <w:rsid w:val="0044133F"/>
    <w:rsid w:val="0045231A"/>
    <w:rsid w:val="0045270D"/>
    <w:rsid w:val="00452AA8"/>
    <w:rsid w:val="00454E6A"/>
    <w:rsid w:val="0046054A"/>
    <w:rsid w:val="00460ED2"/>
    <w:rsid w:val="004623F9"/>
    <w:rsid w:val="00465604"/>
    <w:rsid w:val="0046687A"/>
    <w:rsid w:val="00467382"/>
    <w:rsid w:val="00474E2D"/>
    <w:rsid w:val="00476925"/>
    <w:rsid w:val="00486D03"/>
    <w:rsid w:val="004906B1"/>
    <w:rsid w:val="00490C46"/>
    <w:rsid w:val="00492DDA"/>
    <w:rsid w:val="0049470C"/>
    <w:rsid w:val="004A422E"/>
    <w:rsid w:val="004A437F"/>
    <w:rsid w:val="004B3FA7"/>
    <w:rsid w:val="004B5899"/>
    <w:rsid w:val="004B58B0"/>
    <w:rsid w:val="004C4948"/>
    <w:rsid w:val="004C6F6D"/>
    <w:rsid w:val="004D0FD4"/>
    <w:rsid w:val="004D16D1"/>
    <w:rsid w:val="004D22DB"/>
    <w:rsid w:val="004E0692"/>
    <w:rsid w:val="004E2B22"/>
    <w:rsid w:val="004E37FE"/>
    <w:rsid w:val="004E5263"/>
    <w:rsid w:val="004E71CC"/>
    <w:rsid w:val="004F0024"/>
    <w:rsid w:val="004F0A03"/>
    <w:rsid w:val="004F3F69"/>
    <w:rsid w:val="0050188F"/>
    <w:rsid w:val="00503975"/>
    <w:rsid w:val="00505854"/>
    <w:rsid w:val="00511985"/>
    <w:rsid w:val="005152C3"/>
    <w:rsid w:val="005201EC"/>
    <w:rsid w:val="00522A4F"/>
    <w:rsid w:val="005246EF"/>
    <w:rsid w:val="00526CCD"/>
    <w:rsid w:val="00527DE9"/>
    <w:rsid w:val="00527EA9"/>
    <w:rsid w:val="00527EAA"/>
    <w:rsid w:val="00536AC4"/>
    <w:rsid w:val="00542B39"/>
    <w:rsid w:val="00542E88"/>
    <w:rsid w:val="005450B8"/>
    <w:rsid w:val="00545957"/>
    <w:rsid w:val="00545DF4"/>
    <w:rsid w:val="0055091F"/>
    <w:rsid w:val="0055326C"/>
    <w:rsid w:val="005565A3"/>
    <w:rsid w:val="00560DE2"/>
    <w:rsid w:val="00565A74"/>
    <w:rsid w:val="00572E72"/>
    <w:rsid w:val="005759C7"/>
    <w:rsid w:val="00576313"/>
    <w:rsid w:val="00577B38"/>
    <w:rsid w:val="00581DE3"/>
    <w:rsid w:val="0058745B"/>
    <w:rsid w:val="00587EB3"/>
    <w:rsid w:val="00596C1E"/>
    <w:rsid w:val="005A0805"/>
    <w:rsid w:val="005A4EFF"/>
    <w:rsid w:val="005A7D48"/>
    <w:rsid w:val="005B0048"/>
    <w:rsid w:val="005B02F2"/>
    <w:rsid w:val="005B28EC"/>
    <w:rsid w:val="005B380B"/>
    <w:rsid w:val="005B4411"/>
    <w:rsid w:val="005B4D26"/>
    <w:rsid w:val="005C118C"/>
    <w:rsid w:val="005C1419"/>
    <w:rsid w:val="005C2849"/>
    <w:rsid w:val="005C399B"/>
    <w:rsid w:val="005C4340"/>
    <w:rsid w:val="005C5296"/>
    <w:rsid w:val="005C6E7F"/>
    <w:rsid w:val="005C716D"/>
    <w:rsid w:val="005C742E"/>
    <w:rsid w:val="005D2A39"/>
    <w:rsid w:val="005D3C21"/>
    <w:rsid w:val="005D6D65"/>
    <w:rsid w:val="005E2962"/>
    <w:rsid w:val="005E55CA"/>
    <w:rsid w:val="005E5820"/>
    <w:rsid w:val="005E5A90"/>
    <w:rsid w:val="005E7521"/>
    <w:rsid w:val="005F1577"/>
    <w:rsid w:val="005F19E6"/>
    <w:rsid w:val="005F36EF"/>
    <w:rsid w:val="005F3C22"/>
    <w:rsid w:val="005F62E4"/>
    <w:rsid w:val="005F6A9A"/>
    <w:rsid w:val="005F6B6B"/>
    <w:rsid w:val="006016DF"/>
    <w:rsid w:val="00602B23"/>
    <w:rsid w:val="00607BE4"/>
    <w:rsid w:val="00607FCB"/>
    <w:rsid w:val="006114E9"/>
    <w:rsid w:val="006224CA"/>
    <w:rsid w:val="0062276B"/>
    <w:rsid w:val="00623145"/>
    <w:rsid w:val="00623530"/>
    <w:rsid w:val="006235C2"/>
    <w:rsid w:val="00623713"/>
    <w:rsid w:val="00623926"/>
    <w:rsid w:val="00624C53"/>
    <w:rsid w:val="00631586"/>
    <w:rsid w:val="006327AE"/>
    <w:rsid w:val="0063418A"/>
    <w:rsid w:val="00634F0C"/>
    <w:rsid w:val="00640C0D"/>
    <w:rsid w:val="00640FBC"/>
    <w:rsid w:val="00642190"/>
    <w:rsid w:val="00642F8D"/>
    <w:rsid w:val="006436AB"/>
    <w:rsid w:val="006436B2"/>
    <w:rsid w:val="006445DD"/>
    <w:rsid w:val="006460F1"/>
    <w:rsid w:val="00646BC4"/>
    <w:rsid w:val="00654CAD"/>
    <w:rsid w:val="006648C9"/>
    <w:rsid w:val="00665975"/>
    <w:rsid w:val="006725F1"/>
    <w:rsid w:val="00673A18"/>
    <w:rsid w:val="00673A53"/>
    <w:rsid w:val="00673A76"/>
    <w:rsid w:val="00676E3B"/>
    <w:rsid w:val="00677DED"/>
    <w:rsid w:val="00680683"/>
    <w:rsid w:val="00680C45"/>
    <w:rsid w:val="00680E4F"/>
    <w:rsid w:val="006814C3"/>
    <w:rsid w:val="006849FF"/>
    <w:rsid w:val="00684D94"/>
    <w:rsid w:val="00686C27"/>
    <w:rsid w:val="0069213C"/>
    <w:rsid w:val="0069229D"/>
    <w:rsid w:val="006924BA"/>
    <w:rsid w:val="0069263E"/>
    <w:rsid w:val="00692D2B"/>
    <w:rsid w:val="006931C6"/>
    <w:rsid w:val="006934D3"/>
    <w:rsid w:val="006950A0"/>
    <w:rsid w:val="006A083A"/>
    <w:rsid w:val="006A129F"/>
    <w:rsid w:val="006A1878"/>
    <w:rsid w:val="006A1F09"/>
    <w:rsid w:val="006A4390"/>
    <w:rsid w:val="006A4A4A"/>
    <w:rsid w:val="006B00B7"/>
    <w:rsid w:val="006B028E"/>
    <w:rsid w:val="006B0F87"/>
    <w:rsid w:val="006B1805"/>
    <w:rsid w:val="006B3C0E"/>
    <w:rsid w:val="006C0C07"/>
    <w:rsid w:val="006C11AC"/>
    <w:rsid w:val="006C25F0"/>
    <w:rsid w:val="006C5249"/>
    <w:rsid w:val="006D1AC3"/>
    <w:rsid w:val="006D2074"/>
    <w:rsid w:val="006D2228"/>
    <w:rsid w:val="006D7827"/>
    <w:rsid w:val="006E1836"/>
    <w:rsid w:val="006E37DF"/>
    <w:rsid w:val="006E40ED"/>
    <w:rsid w:val="006F2172"/>
    <w:rsid w:val="006F4F7F"/>
    <w:rsid w:val="006F63C0"/>
    <w:rsid w:val="006F7694"/>
    <w:rsid w:val="0070065E"/>
    <w:rsid w:val="00702C4D"/>
    <w:rsid w:val="00704BAD"/>
    <w:rsid w:val="007104B1"/>
    <w:rsid w:val="007129A2"/>
    <w:rsid w:val="00715F97"/>
    <w:rsid w:val="0071628E"/>
    <w:rsid w:val="007228F9"/>
    <w:rsid w:val="007229FC"/>
    <w:rsid w:val="00722B16"/>
    <w:rsid w:val="00724DF3"/>
    <w:rsid w:val="00725129"/>
    <w:rsid w:val="00727613"/>
    <w:rsid w:val="00727C35"/>
    <w:rsid w:val="00731A1F"/>
    <w:rsid w:val="007337B4"/>
    <w:rsid w:val="00735503"/>
    <w:rsid w:val="00736142"/>
    <w:rsid w:val="00747CD2"/>
    <w:rsid w:val="00751BF8"/>
    <w:rsid w:val="0075424F"/>
    <w:rsid w:val="0075678B"/>
    <w:rsid w:val="007610DA"/>
    <w:rsid w:val="007647D6"/>
    <w:rsid w:val="00764B3B"/>
    <w:rsid w:val="00764FA0"/>
    <w:rsid w:val="00765525"/>
    <w:rsid w:val="007659D3"/>
    <w:rsid w:val="007671EE"/>
    <w:rsid w:val="00770016"/>
    <w:rsid w:val="00770B22"/>
    <w:rsid w:val="0077191F"/>
    <w:rsid w:val="00773302"/>
    <w:rsid w:val="00775345"/>
    <w:rsid w:val="0078155F"/>
    <w:rsid w:val="007815F8"/>
    <w:rsid w:val="00792118"/>
    <w:rsid w:val="00792171"/>
    <w:rsid w:val="00794278"/>
    <w:rsid w:val="007948C8"/>
    <w:rsid w:val="007A1079"/>
    <w:rsid w:val="007A3E57"/>
    <w:rsid w:val="007A4F2A"/>
    <w:rsid w:val="007A7B00"/>
    <w:rsid w:val="007B04C9"/>
    <w:rsid w:val="007B17BD"/>
    <w:rsid w:val="007B26B0"/>
    <w:rsid w:val="007C0CAE"/>
    <w:rsid w:val="007C2D3D"/>
    <w:rsid w:val="007C4DFE"/>
    <w:rsid w:val="007D0351"/>
    <w:rsid w:val="007D0AA5"/>
    <w:rsid w:val="007D1659"/>
    <w:rsid w:val="007D6894"/>
    <w:rsid w:val="007D73EE"/>
    <w:rsid w:val="007E0E72"/>
    <w:rsid w:val="007E28B3"/>
    <w:rsid w:val="007E31D7"/>
    <w:rsid w:val="007E4B81"/>
    <w:rsid w:val="007F61A8"/>
    <w:rsid w:val="007F61BA"/>
    <w:rsid w:val="007F7979"/>
    <w:rsid w:val="0080038F"/>
    <w:rsid w:val="00800C75"/>
    <w:rsid w:val="00800FBE"/>
    <w:rsid w:val="008026AF"/>
    <w:rsid w:val="00802D6E"/>
    <w:rsid w:val="00803648"/>
    <w:rsid w:val="00805AAC"/>
    <w:rsid w:val="008100C0"/>
    <w:rsid w:val="00812C86"/>
    <w:rsid w:val="008169DD"/>
    <w:rsid w:val="00817EAC"/>
    <w:rsid w:val="00820351"/>
    <w:rsid w:val="00821308"/>
    <w:rsid w:val="008216E6"/>
    <w:rsid w:val="00822AD2"/>
    <w:rsid w:val="00830E08"/>
    <w:rsid w:val="00831045"/>
    <w:rsid w:val="00833EA5"/>
    <w:rsid w:val="00835564"/>
    <w:rsid w:val="008378D8"/>
    <w:rsid w:val="008427F5"/>
    <w:rsid w:val="00844FDA"/>
    <w:rsid w:val="00845B66"/>
    <w:rsid w:val="008467C5"/>
    <w:rsid w:val="00852C6D"/>
    <w:rsid w:val="00852E27"/>
    <w:rsid w:val="00856694"/>
    <w:rsid w:val="008577D3"/>
    <w:rsid w:val="008625A2"/>
    <w:rsid w:val="00864E54"/>
    <w:rsid w:val="00870C03"/>
    <w:rsid w:val="0087330F"/>
    <w:rsid w:val="008739A5"/>
    <w:rsid w:val="00874224"/>
    <w:rsid w:val="008773FF"/>
    <w:rsid w:val="00882656"/>
    <w:rsid w:val="008859DD"/>
    <w:rsid w:val="008876CB"/>
    <w:rsid w:val="008916A2"/>
    <w:rsid w:val="0089389F"/>
    <w:rsid w:val="00893963"/>
    <w:rsid w:val="008A1649"/>
    <w:rsid w:val="008A2101"/>
    <w:rsid w:val="008A57F2"/>
    <w:rsid w:val="008B0070"/>
    <w:rsid w:val="008B1352"/>
    <w:rsid w:val="008B2F18"/>
    <w:rsid w:val="008B7328"/>
    <w:rsid w:val="008B7F48"/>
    <w:rsid w:val="008C2846"/>
    <w:rsid w:val="008C59BB"/>
    <w:rsid w:val="008C61CA"/>
    <w:rsid w:val="008C7626"/>
    <w:rsid w:val="008D07E2"/>
    <w:rsid w:val="008D6313"/>
    <w:rsid w:val="008E32C2"/>
    <w:rsid w:val="008E52F3"/>
    <w:rsid w:val="008E62D7"/>
    <w:rsid w:val="008E79C9"/>
    <w:rsid w:val="008F0FF3"/>
    <w:rsid w:val="008F139A"/>
    <w:rsid w:val="008F183E"/>
    <w:rsid w:val="008F3AC1"/>
    <w:rsid w:val="009008E8"/>
    <w:rsid w:val="009034CA"/>
    <w:rsid w:val="009050C1"/>
    <w:rsid w:val="00905300"/>
    <w:rsid w:val="00905B15"/>
    <w:rsid w:val="009068CC"/>
    <w:rsid w:val="00911FFF"/>
    <w:rsid w:val="00916F13"/>
    <w:rsid w:val="00926828"/>
    <w:rsid w:val="0092710E"/>
    <w:rsid w:val="009302B8"/>
    <w:rsid w:val="0093483B"/>
    <w:rsid w:val="009360A8"/>
    <w:rsid w:val="00942E80"/>
    <w:rsid w:val="00944B84"/>
    <w:rsid w:val="0094518B"/>
    <w:rsid w:val="00951753"/>
    <w:rsid w:val="009520F2"/>
    <w:rsid w:val="009532C7"/>
    <w:rsid w:val="009545F6"/>
    <w:rsid w:val="00954DD3"/>
    <w:rsid w:val="009553E8"/>
    <w:rsid w:val="00957272"/>
    <w:rsid w:val="00961084"/>
    <w:rsid w:val="00961230"/>
    <w:rsid w:val="00963107"/>
    <w:rsid w:val="00963147"/>
    <w:rsid w:val="0096616E"/>
    <w:rsid w:val="00967F5B"/>
    <w:rsid w:val="00984D9C"/>
    <w:rsid w:val="009868FD"/>
    <w:rsid w:val="00987A8E"/>
    <w:rsid w:val="00991F0C"/>
    <w:rsid w:val="00993A8E"/>
    <w:rsid w:val="009A109D"/>
    <w:rsid w:val="009A1C99"/>
    <w:rsid w:val="009A32F9"/>
    <w:rsid w:val="009A38F9"/>
    <w:rsid w:val="009A3FC7"/>
    <w:rsid w:val="009B37D9"/>
    <w:rsid w:val="009B7BB1"/>
    <w:rsid w:val="009B7EF6"/>
    <w:rsid w:val="009D18A2"/>
    <w:rsid w:val="009D197F"/>
    <w:rsid w:val="009D209F"/>
    <w:rsid w:val="009D3FBC"/>
    <w:rsid w:val="009E1946"/>
    <w:rsid w:val="009E30E9"/>
    <w:rsid w:val="009F3CB5"/>
    <w:rsid w:val="009F3EE0"/>
    <w:rsid w:val="009F43D0"/>
    <w:rsid w:val="009F5EED"/>
    <w:rsid w:val="00A0332B"/>
    <w:rsid w:val="00A039C1"/>
    <w:rsid w:val="00A06B15"/>
    <w:rsid w:val="00A07421"/>
    <w:rsid w:val="00A102BE"/>
    <w:rsid w:val="00A1167A"/>
    <w:rsid w:val="00A11C99"/>
    <w:rsid w:val="00A1392A"/>
    <w:rsid w:val="00A14904"/>
    <w:rsid w:val="00A15041"/>
    <w:rsid w:val="00A15B8D"/>
    <w:rsid w:val="00A2083C"/>
    <w:rsid w:val="00A20C2D"/>
    <w:rsid w:val="00A2175A"/>
    <w:rsid w:val="00A22D57"/>
    <w:rsid w:val="00A24CFC"/>
    <w:rsid w:val="00A26992"/>
    <w:rsid w:val="00A30242"/>
    <w:rsid w:val="00A30FE6"/>
    <w:rsid w:val="00A44A05"/>
    <w:rsid w:val="00A453E3"/>
    <w:rsid w:val="00A45FE3"/>
    <w:rsid w:val="00A465B6"/>
    <w:rsid w:val="00A47BC3"/>
    <w:rsid w:val="00A511E8"/>
    <w:rsid w:val="00A51AB5"/>
    <w:rsid w:val="00A51B22"/>
    <w:rsid w:val="00A53B09"/>
    <w:rsid w:val="00A54281"/>
    <w:rsid w:val="00A5471B"/>
    <w:rsid w:val="00A5625E"/>
    <w:rsid w:val="00A56EBF"/>
    <w:rsid w:val="00A64F50"/>
    <w:rsid w:val="00A700A3"/>
    <w:rsid w:val="00A734B2"/>
    <w:rsid w:val="00A741B3"/>
    <w:rsid w:val="00A75DA2"/>
    <w:rsid w:val="00A763DA"/>
    <w:rsid w:val="00A77429"/>
    <w:rsid w:val="00A82597"/>
    <w:rsid w:val="00A825DE"/>
    <w:rsid w:val="00A83093"/>
    <w:rsid w:val="00A83EEF"/>
    <w:rsid w:val="00A84AD1"/>
    <w:rsid w:val="00A84E3F"/>
    <w:rsid w:val="00A87704"/>
    <w:rsid w:val="00A877B5"/>
    <w:rsid w:val="00A945EC"/>
    <w:rsid w:val="00A95313"/>
    <w:rsid w:val="00A95A91"/>
    <w:rsid w:val="00A97EBA"/>
    <w:rsid w:val="00AA1C64"/>
    <w:rsid w:val="00AA5B93"/>
    <w:rsid w:val="00AA6BCA"/>
    <w:rsid w:val="00AA6F3A"/>
    <w:rsid w:val="00AB09E2"/>
    <w:rsid w:val="00AB596F"/>
    <w:rsid w:val="00AB6010"/>
    <w:rsid w:val="00AB7A4D"/>
    <w:rsid w:val="00AC35CA"/>
    <w:rsid w:val="00AC4399"/>
    <w:rsid w:val="00AD193A"/>
    <w:rsid w:val="00AD5B88"/>
    <w:rsid w:val="00AE20C8"/>
    <w:rsid w:val="00AE72E3"/>
    <w:rsid w:val="00AE7316"/>
    <w:rsid w:val="00B00D22"/>
    <w:rsid w:val="00B015FF"/>
    <w:rsid w:val="00B01869"/>
    <w:rsid w:val="00B02270"/>
    <w:rsid w:val="00B022A1"/>
    <w:rsid w:val="00B02463"/>
    <w:rsid w:val="00B03690"/>
    <w:rsid w:val="00B042C2"/>
    <w:rsid w:val="00B12280"/>
    <w:rsid w:val="00B128B6"/>
    <w:rsid w:val="00B12C6C"/>
    <w:rsid w:val="00B14E8E"/>
    <w:rsid w:val="00B2131F"/>
    <w:rsid w:val="00B22682"/>
    <w:rsid w:val="00B243EF"/>
    <w:rsid w:val="00B25A93"/>
    <w:rsid w:val="00B30B17"/>
    <w:rsid w:val="00B31FD7"/>
    <w:rsid w:val="00B35F51"/>
    <w:rsid w:val="00B41F2E"/>
    <w:rsid w:val="00B42BC0"/>
    <w:rsid w:val="00B433F0"/>
    <w:rsid w:val="00B434BE"/>
    <w:rsid w:val="00B50DD7"/>
    <w:rsid w:val="00B52E75"/>
    <w:rsid w:val="00B53206"/>
    <w:rsid w:val="00B558B4"/>
    <w:rsid w:val="00B56259"/>
    <w:rsid w:val="00B56BEF"/>
    <w:rsid w:val="00B56FA2"/>
    <w:rsid w:val="00B57415"/>
    <w:rsid w:val="00B57A03"/>
    <w:rsid w:val="00B61EDA"/>
    <w:rsid w:val="00B6384A"/>
    <w:rsid w:val="00B639A3"/>
    <w:rsid w:val="00B64B7B"/>
    <w:rsid w:val="00B665DF"/>
    <w:rsid w:val="00B66B5B"/>
    <w:rsid w:val="00B6720E"/>
    <w:rsid w:val="00B71BDC"/>
    <w:rsid w:val="00B7757D"/>
    <w:rsid w:val="00B77A6F"/>
    <w:rsid w:val="00B844AC"/>
    <w:rsid w:val="00B90E74"/>
    <w:rsid w:val="00B96EA0"/>
    <w:rsid w:val="00BA00F7"/>
    <w:rsid w:val="00BA1D2A"/>
    <w:rsid w:val="00BA1D61"/>
    <w:rsid w:val="00BB0E20"/>
    <w:rsid w:val="00BB2305"/>
    <w:rsid w:val="00BB4F91"/>
    <w:rsid w:val="00BB5320"/>
    <w:rsid w:val="00BB7E30"/>
    <w:rsid w:val="00BC2406"/>
    <w:rsid w:val="00BC34B5"/>
    <w:rsid w:val="00BD583F"/>
    <w:rsid w:val="00BE0BCD"/>
    <w:rsid w:val="00BE0E5B"/>
    <w:rsid w:val="00BE0FE4"/>
    <w:rsid w:val="00BE3891"/>
    <w:rsid w:val="00BE4B65"/>
    <w:rsid w:val="00BE5379"/>
    <w:rsid w:val="00BE67C2"/>
    <w:rsid w:val="00BE7D2A"/>
    <w:rsid w:val="00BF279B"/>
    <w:rsid w:val="00BF4251"/>
    <w:rsid w:val="00BF5DEC"/>
    <w:rsid w:val="00BF6005"/>
    <w:rsid w:val="00BF6478"/>
    <w:rsid w:val="00BF7F9D"/>
    <w:rsid w:val="00C004F7"/>
    <w:rsid w:val="00C01449"/>
    <w:rsid w:val="00C049C7"/>
    <w:rsid w:val="00C22159"/>
    <w:rsid w:val="00C23C6E"/>
    <w:rsid w:val="00C256E5"/>
    <w:rsid w:val="00C25D5A"/>
    <w:rsid w:val="00C272B7"/>
    <w:rsid w:val="00C3372C"/>
    <w:rsid w:val="00C34D91"/>
    <w:rsid w:val="00C35988"/>
    <w:rsid w:val="00C35A51"/>
    <w:rsid w:val="00C35A8D"/>
    <w:rsid w:val="00C364D1"/>
    <w:rsid w:val="00C405AE"/>
    <w:rsid w:val="00C40AD9"/>
    <w:rsid w:val="00C40EAF"/>
    <w:rsid w:val="00C42F2D"/>
    <w:rsid w:val="00C43F43"/>
    <w:rsid w:val="00C440D2"/>
    <w:rsid w:val="00C4564E"/>
    <w:rsid w:val="00C53D82"/>
    <w:rsid w:val="00C54CF0"/>
    <w:rsid w:val="00C54D84"/>
    <w:rsid w:val="00C56B23"/>
    <w:rsid w:val="00C576E0"/>
    <w:rsid w:val="00C57C2F"/>
    <w:rsid w:val="00C602CC"/>
    <w:rsid w:val="00C61AF7"/>
    <w:rsid w:val="00C62DC2"/>
    <w:rsid w:val="00C65D07"/>
    <w:rsid w:val="00C6728F"/>
    <w:rsid w:val="00C71277"/>
    <w:rsid w:val="00C71A5E"/>
    <w:rsid w:val="00C76DAC"/>
    <w:rsid w:val="00C81F10"/>
    <w:rsid w:val="00C83D28"/>
    <w:rsid w:val="00C87F50"/>
    <w:rsid w:val="00C90671"/>
    <w:rsid w:val="00C90E92"/>
    <w:rsid w:val="00C91FEB"/>
    <w:rsid w:val="00C94BF3"/>
    <w:rsid w:val="00CA0DFA"/>
    <w:rsid w:val="00CA165F"/>
    <w:rsid w:val="00CA2782"/>
    <w:rsid w:val="00CA4EBB"/>
    <w:rsid w:val="00CA77E2"/>
    <w:rsid w:val="00CB020F"/>
    <w:rsid w:val="00CB6D05"/>
    <w:rsid w:val="00CB71CC"/>
    <w:rsid w:val="00CB7A41"/>
    <w:rsid w:val="00CC0EAB"/>
    <w:rsid w:val="00CE1000"/>
    <w:rsid w:val="00CE1697"/>
    <w:rsid w:val="00CE329C"/>
    <w:rsid w:val="00CE503E"/>
    <w:rsid w:val="00CE795F"/>
    <w:rsid w:val="00CE7C07"/>
    <w:rsid w:val="00CF1A01"/>
    <w:rsid w:val="00CF4A6B"/>
    <w:rsid w:val="00CF5EFC"/>
    <w:rsid w:val="00CF70E2"/>
    <w:rsid w:val="00D01D10"/>
    <w:rsid w:val="00D02835"/>
    <w:rsid w:val="00D0342D"/>
    <w:rsid w:val="00D061F0"/>
    <w:rsid w:val="00D07DDD"/>
    <w:rsid w:val="00D143B0"/>
    <w:rsid w:val="00D21AE3"/>
    <w:rsid w:val="00D22947"/>
    <w:rsid w:val="00D22974"/>
    <w:rsid w:val="00D26C4E"/>
    <w:rsid w:val="00D4265D"/>
    <w:rsid w:val="00D438F4"/>
    <w:rsid w:val="00D47CBE"/>
    <w:rsid w:val="00D547BC"/>
    <w:rsid w:val="00D61843"/>
    <w:rsid w:val="00D61D76"/>
    <w:rsid w:val="00D67F90"/>
    <w:rsid w:val="00D7169E"/>
    <w:rsid w:val="00D731C5"/>
    <w:rsid w:val="00D73ED1"/>
    <w:rsid w:val="00D741B9"/>
    <w:rsid w:val="00D742A0"/>
    <w:rsid w:val="00D76649"/>
    <w:rsid w:val="00D8167A"/>
    <w:rsid w:val="00D84F3B"/>
    <w:rsid w:val="00D93386"/>
    <w:rsid w:val="00D94402"/>
    <w:rsid w:val="00D94FF3"/>
    <w:rsid w:val="00D95DD0"/>
    <w:rsid w:val="00D962F5"/>
    <w:rsid w:val="00DA3486"/>
    <w:rsid w:val="00DA6105"/>
    <w:rsid w:val="00DB43E0"/>
    <w:rsid w:val="00DB4781"/>
    <w:rsid w:val="00DC0384"/>
    <w:rsid w:val="00DC071D"/>
    <w:rsid w:val="00DC4522"/>
    <w:rsid w:val="00DC6F80"/>
    <w:rsid w:val="00DD484B"/>
    <w:rsid w:val="00DE19DC"/>
    <w:rsid w:val="00DE1AF4"/>
    <w:rsid w:val="00DE60FA"/>
    <w:rsid w:val="00DE69DC"/>
    <w:rsid w:val="00DE778C"/>
    <w:rsid w:val="00DF645A"/>
    <w:rsid w:val="00DF74C9"/>
    <w:rsid w:val="00E01059"/>
    <w:rsid w:val="00E011DC"/>
    <w:rsid w:val="00E01687"/>
    <w:rsid w:val="00E01961"/>
    <w:rsid w:val="00E04C80"/>
    <w:rsid w:val="00E04F8C"/>
    <w:rsid w:val="00E0534E"/>
    <w:rsid w:val="00E05D99"/>
    <w:rsid w:val="00E10CA7"/>
    <w:rsid w:val="00E10CCB"/>
    <w:rsid w:val="00E12DCC"/>
    <w:rsid w:val="00E14371"/>
    <w:rsid w:val="00E1765A"/>
    <w:rsid w:val="00E21106"/>
    <w:rsid w:val="00E2172B"/>
    <w:rsid w:val="00E23223"/>
    <w:rsid w:val="00E23512"/>
    <w:rsid w:val="00E25713"/>
    <w:rsid w:val="00E320B9"/>
    <w:rsid w:val="00E32310"/>
    <w:rsid w:val="00E4055E"/>
    <w:rsid w:val="00E45C78"/>
    <w:rsid w:val="00E50D4B"/>
    <w:rsid w:val="00E52ECD"/>
    <w:rsid w:val="00E60DF2"/>
    <w:rsid w:val="00E633EC"/>
    <w:rsid w:val="00E7479D"/>
    <w:rsid w:val="00E80631"/>
    <w:rsid w:val="00E82E50"/>
    <w:rsid w:val="00E916EC"/>
    <w:rsid w:val="00E917E0"/>
    <w:rsid w:val="00E91A3D"/>
    <w:rsid w:val="00E91B37"/>
    <w:rsid w:val="00E91F27"/>
    <w:rsid w:val="00E92A61"/>
    <w:rsid w:val="00E92BD3"/>
    <w:rsid w:val="00E96CF9"/>
    <w:rsid w:val="00EA1C42"/>
    <w:rsid w:val="00EA4371"/>
    <w:rsid w:val="00EA4E84"/>
    <w:rsid w:val="00EA53CC"/>
    <w:rsid w:val="00EA7099"/>
    <w:rsid w:val="00EB17CA"/>
    <w:rsid w:val="00EB4A83"/>
    <w:rsid w:val="00EB6827"/>
    <w:rsid w:val="00EC2393"/>
    <w:rsid w:val="00EC305E"/>
    <w:rsid w:val="00EC31C9"/>
    <w:rsid w:val="00EC575B"/>
    <w:rsid w:val="00EC5838"/>
    <w:rsid w:val="00EC587E"/>
    <w:rsid w:val="00EC7A65"/>
    <w:rsid w:val="00ED0FD3"/>
    <w:rsid w:val="00EE1DDE"/>
    <w:rsid w:val="00EE2191"/>
    <w:rsid w:val="00EE2196"/>
    <w:rsid w:val="00EE2D29"/>
    <w:rsid w:val="00EF0C96"/>
    <w:rsid w:val="00EF1F6E"/>
    <w:rsid w:val="00EF2D00"/>
    <w:rsid w:val="00EF37D5"/>
    <w:rsid w:val="00EF3AAC"/>
    <w:rsid w:val="00EF4A2F"/>
    <w:rsid w:val="00EF5176"/>
    <w:rsid w:val="00EF56E7"/>
    <w:rsid w:val="00EF711D"/>
    <w:rsid w:val="00EF7D9D"/>
    <w:rsid w:val="00F0295B"/>
    <w:rsid w:val="00F02A7C"/>
    <w:rsid w:val="00F02EF9"/>
    <w:rsid w:val="00F033C2"/>
    <w:rsid w:val="00F04A9F"/>
    <w:rsid w:val="00F065EC"/>
    <w:rsid w:val="00F06A98"/>
    <w:rsid w:val="00F10E98"/>
    <w:rsid w:val="00F114E1"/>
    <w:rsid w:val="00F11542"/>
    <w:rsid w:val="00F128E9"/>
    <w:rsid w:val="00F13296"/>
    <w:rsid w:val="00F132BA"/>
    <w:rsid w:val="00F20356"/>
    <w:rsid w:val="00F2235F"/>
    <w:rsid w:val="00F23B3F"/>
    <w:rsid w:val="00F257CE"/>
    <w:rsid w:val="00F26867"/>
    <w:rsid w:val="00F34368"/>
    <w:rsid w:val="00F37336"/>
    <w:rsid w:val="00F37AF0"/>
    <w:rsid w:val="00F4174D"/>
    <w:rsid w:val="00F45B28"/>
    <w:rsid w:val="00F50881"/>
    <w:rsid w:val="00F51E06"/>
    <w:rsid w:val="00F52176"/>
    <w:rsid w:val="00F52ABC"/>
    <w:rsid w:val="00F536F1"/>
    <w:rsid w:val="00F54316"/>
    <w:rsid w:val="00F546E6"/>
    <w:rsid w:val="00F56097"/>
    <w:rsid w:val="00F632FB"/>
    <w:rsid w:val="00F65168"/>
    <w:rsid w:val="00F658C0"/>
    <w:rsid w:val="00F71980"/>
    <w:rsid w:val="00F72D17"/>
    <w:rsid w:val="00F7433D"/>
    <w:rsid w:val="00F74FE8"/>
    <w:rsid w:val="00F85218"/>
    <w:rsid w:val="00F909AC"/>
    <w:rsid w:val="00F97FC1"/>
    <w:rsid w:val="00FA580D"/>
    <w:rsid w:val="00FA67F4"/>
    <w:rsid w:val="00FB02CC"/>
    <w:rsid w:val="00FB0894"/>
    <w:rsid w:val="00FB13E1"/>
    <w:rsid w:val="00FB536D"/>
    <w:rsid w:val="00FB5528"/>
    <w:rsid w:val="00FB7E66"/>
    <w:rsid w:val="00FC17F6"/>
    <w:rsid w:val="00FC26FD"/>
    <w:rsid w:val="00FC60C5"/>
    <w:rsid w:val="00FC777C"/>
    <w:rsid w:val="00FC7D68"/>
    <w:rsid w:val="00FD191C"/>
    <w:rsid w:val="00FD2DF6"/>
    <w:rsid w:val="00FD3621"/>
    <w:rsid w:val="00FD369D"/>
    <w:rsid w:val="00FD7A70"/>
    <w:rsid w:val="00FE0559"/>
    <w:rsid w:val="00FE1302"/>
    <w:rsid w:val="00FE5AC3"/>
    <w:rsid w:val="00FE5E4F"/>
    <w:rsid w:val="00FE6649"/>
    <w:rsid w:val="00FE67CD"/>
    <w:rsid w:val="00FE77C2"/>
    <w:rsid w:val="00FF001C"/>
    <w:rsid w:val="00FF1A85"/>
    <w:rsid w:val="00FF31B1"/>
    <w:rsid w:val="00FF3888"/>
    <w:rsid w:val="00FF3CE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25CD38D"/>
  <w15:chartTrackingRefBased/>
  <w15:docId w15:val="{56F802C0-08C8-46C8-A1C0-6F52D68796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916A2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8916A2"/>
    <w:pPr>
      <w:adjustRightInd w:val="0"/>
      <w:spacing w:after="120" w:line="360" w:lineRule="atLeast"/>
      <w:textAlignment w:val="baseline"/>
    </w:pPr>
    <w:rPr>
      <w:rFonts w:eastAsia="細明體"/>
      <w:kern w:val="0"/>
      <w:szCs w:val="20"/>
    </w:rPr>
  </w:style>
  <w:style w:type="character" w:styleId="a4">
    <w:name w:val="Hyperlink"/>
    <w:rsid w:val="00565A74"/>
    <w:rPr>
      <w:color w:val="0000FF"/>
      <w:u w:val="single"/>
    </w:rPr>
  </w:style>
  <w:style w:type="paragraph" w:styleId="HTML">
    <w:name w:val="HTML Preformatted"/>
    <w:basedOn w:val="a"/>
    <w:link w:val="HTML0"/>
    <w:rsid w:val="002B7097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Courier New"/>
      <w:kern w:val="0"/>
      <w:sz w:val="20"/>
      <w:szCs w:val="20"/>
    </w:rPr>
  </w:style>
  <w:style w:type="character" w:customStyle="1" w:styleId="pink">
    <w:name w:val="pink"/>
    <w:rsid w:val="00F632FB"/>
    <w:rPr>
      <w:rFonts w:ascii="Arial" w:hAnsi="Arial" w:cs="Arial" w:hint="default"/>
      <w:color w:val="666666"/>
      <w:sz w:val="20"/>
      <w:szCs w:val="20"/>
    </w:rPr>
  </w:style>
  <w:style w:type="paragraph" w:styleId="Web">
    <w:name w:val="Normal (Web)"/>
    <w:basedOn w:val="a"/>
    <w:uiPriority w:val="99"/>
    <w:rsid w:val="00F632FB"/>
    <w:pPr>
      <w:widowControl/>
    </w:pPr>
    <w:rPr>
      <w:rFonts w:ascii="Arial" w:hAnsi="Arial" w:cs="Arial"/>
      <w:color w:val="666666"/>
      <w:kern w:val="0"/>
      <w:sz w:val="20"/>
      <w:szCs w:val="20"/>
    </w:rPr>
  </w:style>
  <w:style w:type="character" w:customStyle="1" w:styleId="g">
    <w:name w:val="g"/>
    <w:rsid w:val="00F632FB"/>
    <w:rPr>
      <w:rFonts w:ascii="Arial" w:hAnsi="Arial" w:cs="Arial" w:hint="default"/>
      <w:color w:val="666666"/>
      <w:sz w:val="20"/>
      <w:szCs w:val="20"/>
    </w:rPr>
  </w:style>
  <w:style w:type="paragraph" w:customStyle="1" w:styleId="g2">
    <w:name w:val="g2"/>
    <w:basedOn w:val="a"/>
    <w:rsid w:val="00F632FB"/>
    <w:pPr>
      <w:widowControl/>
    </w:pPr>
    <w:rPr>
      <w:rFonts w:ascii="Arial" w:hAnsi="Arial" w:cs="Arial"/>
      <w:color w:val="666666"/>
      <w:kern w:val="0"/>
      <w:sz w:val="20"/>
      <w:szCs w:val="20"/>
    </w:rPr>
  </w:style>
  <w:style w:type="character" w:customStyle="1" w:styleId="pink1">
    <w:name w:val="pink1"/>
    <w:rsid w:val="00F632FB"/>
    <w:rPr>
      <w:rFonts w:ascii="Arial" w:hAnsi="Arial" w:cs="Arial" w:hint="default"/>
      <w:color w:val="666666"/>
      <w:sz w:val="20"/>
      <w:szCs w:val="20"/>
    </w:rPr>
  </w:style>
  <w:style w:type="paragraph" w:styleId="a5">
    <w:name w:val="header"/>
    <w:basedOn w:val="a"/>
    <w:link w:val="a6"/>
    <w:rsid w:val="00EA437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link w:val="a5"/>
    <w:rsid w:val="00EA4371"/>
    <w:rPr>
      <w:kern w:val="2"/>
    </w:rPr>
  </w:style>
  <w:style w:type="paragraph" w:styleId="a7">
    <w:name w:val="footer"/>
    <w:basedOn w:val="a"/>
    <w:link w:val="a8"/>
    <w:rsid w:val="00EA437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link w:val="a7"/>
    <w:rsid w:val="00EA4371"/>
    <w:rPr>
      <w:kern w:val="2"/>
    </w:rPr>
  </w:style>
  <w:style w:type="character" w:customStyle="1" w:styleId="HTML0">
    <w:name w:val="HTML 預設格式 字元"/>
    <w:link w:val="HTML"/>
    <w:rsid w:val="007B26B0"/>
    <w:rPr>
      <w:rFonts w:ascii="細明體" w:eastAsia="細明體" w:hAnsi="細明體" w:cs="Courier New"/>
    </w:rPr>
  </w:style>
  <w:style w:type="paragraph" w:styleId="a9">
    <w:name w:val="List Paragraph"/>
    <w:basedOn w:val="a"/>
    <w:uiPriority w:val="34"/>
    <w:qFormat/>
    <w:rsid w:val="000C1CCB"/>
    <w:pPr>
      <w:ind w:leftChars="200" w:left="480"/>
    </w:pPr>
    <w:rPr>
      <w:rFonts w:ascii="Calibri" w:hAnsi="Calibri"/>
      <w:szCs w:val="22"/>
    </w:rPr>
  </w:style>
  <w:style w:type="character" w:customStyle="1" w:styleId="wdtitleth011">
    <w:name w:val="wd_title_th_011"/>
    <w:rsid w:val="00B50DD7"/>
    <w:rPr>
      <w:b/>
      <w:bCs/>
      <w:color w:val="000000"/>
      <w:sz w:val="28"/>
      <w:szCs w:val="28"/>
    </w:rPr>
  </w:style>
  <w:style w:type="table" w:styleId="-3">
    <w:name w:val="Light Shading Accent 3"/>
    <w:basedOn w:val="a1"/>
    <w:uiPriority w:val="60"/>
    <w:rsid w:val="00EE2191"/>
    <w:rPr>
      <w:color w:val="76923C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styleId="-5">
    <w:name w:val="Light List Accent 5"/>
    <w:basedOn w:val="a1"/>
    <w:uiPriority w:val="61"/>
    <w:rsid w:val="00EE2191"/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</w:style>
  <w:style w:type="table" w:styleId="-50">
    <w:name w:val="Colorful List Accent 5"/>
    <w:basedOn w:val="a1"/>
    <w:uiPriority w:val="72"/>
    <w:rsid w:val="00EE2191"/>
    <w:rPr>
      <w:color w:val="000000"/>
    </w:rPr>
    <w:tblPr>
      <w:tblStyleRowBandSize w:val="1"/>
      <w:tblStyleColBandSize w:val="1"/>
    </w:tblPr>
    <w:tcPr>
      <w:shd w:val="clear" w:color="auto" w:fill="EDF6F9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F2730A"/>
      </w:tcPr>
    </w:tblStylePr>
    <w:tblStylePr w:type="lastRow">
      <w:rPr>
        <w:b/>
        <w:bCs/>
        <w:color w:val="F2730A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shd w:val="clear" w:color="auto" w:fill="DAEEF3"/>
      </w:tcPr>
    </w:tblStylePr>
  </w:style>
  <w:style w:type="table" w:styleId="-51">
    <w:name w:val="Light Shading Accent 5"/>
    <w:basedOn w:val="a1"/>
    <w:uiPriority w:val="60"/>
    <w:rsid w:val="00BE0BCD"/>
    <w:rPr>
      <w:color w:val="31849B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styleId="-4">
    <w:name w:val="Light List Accent 4"/>
    <w:basedOn w:val="a1"/>
    <w:uiPriority w:val="61"/>
    <w:rsid w:val="00AA1C64"/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8064A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band1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</w:style>
  <w:style w:type="table" w:styleId="3-5">
    <w:name w:val="Medium Grid 3 Accent 5"/>
    <w:basedOn w:val="a1"/>
    <w:uiPriority w:val="69"/>
    <w:rsid w:val="00AA1C64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2EAF1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5D5E2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5D5E2"/>
      </w:tcPr>
    </w:tblStylePr>
  </w:style>
  <w:style w:type="table" w:styleId="-52">
    <w:name w:val="Light Grid Accent 5"/>
    <w:basedOn w:val="a1"/>
    <w:uiPriority w:val="62"/>
    <w:rsid w:val="00624C53"/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</w:tblPr>
    <w:tblStylePr w:type="firstRow">
      <w:pPr>
        <w:spacing w:before="0" w:after="0" w:line="240" w:lineRule="auto"/>
      </w:pPr>
      <w:rPr>
        <w:rFonts w:ascii="DengXian" w:eastAsia="新細明體" w:hAnsi="DengXian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1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lastRow">
      <w:pPr>
        <w:spacing w:before="0" w:after="0" w:line="240" w:lineRule="auto"/>
      </w:pPr>
      <w:rPr>
        <w:rFonts w:ascii="DengXian" w:eastAsia="新細明體" w:hAnsi="DengXian" w:cs="Times New Roman"/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firstCol">
      <w:rPr>
        <w:rFonts w:ascii="DengXian" w:eastAsia="新細明體" w:hAnsi="DengXian" w:cs="Times New Roman"/>
        <w:b/>
        <w:bCs/>
      </w:rPr>
    </w:tblStylePr>
    <w:tblStylePr w:type="lastCol">
      <w:rPr>
        <w:rFonts w:ascii="DengXian" w:eastAsia="新細明體" w:hAnsi="DengXian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  <w:shd w:val="clear" w:color="auto" w:fill="D2EAF1"/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  <w:shd w:val="clear" w:color="auto" w:fill="D2EAF1"/>
      </w:tcPr>
    </w:tblStylePr>
    <w:tblStylePr w:type="band2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</w:tcPr>
    </w:tblStylePr>
  </w:style>
  <w:style w:type="table" w:styleId="1-5">
    <w:name w:val="Medium List 1 Accent 5"/>
    <w:basedOn w:val="a1"/>
    <w:uiPriority w:val="65"/>
    <w:rsid w:val="00624C53"/>
    <w:rPr>
      <w:color w:val="000000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rPr>
        <w:rFonts w:ascii="DengXian" w:eastAsia="新細明體" w:hAnsi="DengXian" w:cs="Times New Roman"/>
      </w:rPr>
      <w:tblPr/>
      <w:tcPr>
        <w:tcBorders>
          <w:top w:val="nil"/>
          <w:bottom w:val="single" w:sz="8" w:space="0" w:color="4BACC6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4BACC6"/>
          <w:bottom w:val="single" w:sz="8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/>
          <w:bottom w:val="single" w:sz="8" w:space="0" w:color="4BACC6"/>
        </w:tcBorders>
      </w:tcPr>
    </w:tblStylePr>
    <w:tblStylePr w:type="band1Vert">
      <w:tblPr/>
      <w:tcPr>
        <w:shd w:val="clear" w:color="auto" w:fill="D2EAF1"/>
      </w:tcPr>
    </w:tblStylePr>
    <w:tblStylePr w:type="band1Horz">
      <w:tblPr/>
      <w:tcPr>
        <w:shd w:val="clear" w:color="auto" w:fill="D2EAF1"/>
      </w:tcPr>
    </w:tblStylePr>
  </w:style>
  <w:style w:type="table" w:customStyle="1" w:styleId="1">
    <w:name w:val="淺色清單1"/>
    <w:basedOn w:val="a1"/>
    <w:uiPriority w:val="61"/>
    <w:rsid w:val="00452AA8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styleId="aa">
    <w:name w:val="Table Grid"/>
    <w:basedOn w:val="a1"/>
    <w:uiPriority w:val="59"/>
    <w:rsid w:val="00452AA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2-5">
    <w:name w:val="Medium List 2 Accent 5"/>
    <w:basedOn w:val="a1"/>
    <w:uiPriority w:val="66"/>
    <w:rsid w:val="000F24A8"/>
    <w:rPr>
      <w:rFonts w:ascii="Cambria" w:hAnsi="Cambria"/>
      <w:color w:val="000000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BACC6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BACC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paragraph" w:styleId="ab">
    <w:name w:val="Title"/>
    <w:basedOn w:val="a"/>
    <w:next w:val="a"/>
    <w:link w:val="ac"/>
    <w:uiPriority w:val="10"/>
    <w:qFormat/>
    <w:rsid w:val="00F128E9"/>
    <w:pPr>
      <w:spacing w:before="240" w:after="60"/>
      <w:jc w:val="center"/>
      <w:outlineLvl w:val="0"/>
    </w:pPr>
    <w:rPr>
      <w:rFonts w:ascii="Cambria" w:eastAsia="Adobe 繁黑體 Std B" w:hAnsi="Cambria"/>
      <w:b/>
      <w:bCs/>
      <w:sz w:val="32"/>
      <w:szCs w:val="32"/>
    </w:rPr>
  </w:style>
  <w:style w:type="character" w:customStyle="1" w:styleId="ac">
    <w:name w:val="標題 字元"/>
    <w:link w:val="ab"/>
    <w:uiPriority w:val="10"/>
    <w:rsid w:val="00F128E9"/>
    <w:rPr>
      <w:rFonts w:ascii="Cambria" w:eastAsia="Adobe 繁黑體 Std B" w:hAnsi="Cambria"/>
      <w:b/>
      <w:bCs/>
      <w:kern w:val="2"/>
      <w:sz w:val="32"/>
      <w:szCs w:val="32"/>
    </w:rPr>
  </w:style>
  <w:style w:type="paragraph" w:customStyle="1" w:styleId="plaintext">
    <w:name w:val="plaintext"/>
    <w:basedOn w:val="a"/>
    <w:rsid w:val="00CB6D05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customStyle="1" w:styleId="PlainText2">
    <w:name w:val="Plain Text2"/>
    <w:basedOn w:val="a"/>
    <w:rsid w:val="00CB6D05"/>
    <w:pPr>
      <w:adjustRightInd w:val="0"/>
      <w:textAlignment w:val="baseline"/>
    </w:pPr>
    <w:rPr>
      <w:rFonts w:ascii="細明體" w:eastAsia="細明體" w:hAnsi="Courier New"/>
      <w:szCs w:val="20"/>
    </w:rPr>
  </w:style>
  <w:style w:type="paragraph" w:styleId="ad">
    <w:name w:val="Balloon Text"/>
    <w:basedOn w:val="a"/>
    <w:link w:val="ae"/>
    <w:semiHidden/>
    <w:unhideWhenUsed/>
    <w:rsid w:val="00522A4F"/>
    <w:rPr>
      <w:rFonts w:ascii="Cambria" w:hAnsi="Cambria"/>
      <w:sz w:val="18"/>
      <w:szCs w:val="18"/>
    </w:rPr>
  </w:style>
  <w:style w:type="character" w:customStyle="1" w:styleId="ae">
    <w:name w:val="註解方塊文字 字元"/>
    <w:link w:val="ad"/>
    <w:uiPriority w:val="99"/>
    <w:semiHidden/>
    <w:rsid w:val="00522A4F"/>
    <w:rPr>
      <w:rFonts w:ascii="Cambria" w:eastAsia="新細明體" w:hAnsi="Cambria" w:cs="Times New Roman"/>
      <w:kern w:val="2"/>
      <w:sz w:val="18"/>
      <w:szCs w:val="18"/>
    </w:rPr>
  </w:style>
  <w:style w:type="character" w:customStyle="1" w:styleId="apple-style-span">
    <w:name w:val="apple-style-span"/>
    <w:basedOn w:val="a0"/>
    <w:rsid w:val="00F10E98"/>
  </w:style>
  <w:style w:type="character" w:customStyle="1" w:styleId="apple-converted-space">
    <w:name w:val="apple-converted-space"/>
    <w:basedOn w:val="a0"/>
    <w:rsid w:val="00A95313"/>
  </w:style>
  <w:style w:type="character" w:customStyle="1" w:styleId="fwb1">
    <w:name w:val="fwb1"/>
    <w:rsid w:val="00E0534E"/>
    <w:rPr>
      <w:b/>
      <w:bCs/>
    </w:rPr>
  </w:style>
  <w:style w:type="character" w:styleId="af">
    <w:name w:val="Strong"/>
    <w:uiPriority w:val="22"/>
    <w:qFormat/>
    <w:rsid w:val="00FF3888"/>
    <w:rPr>
      <w:b/>
      <w:bCs/>
    </w:rPr>
  </w:style>
  <w:style w:type="table" w:styleId="-30">
    <w:name w:val="Light List Accent 3"/>
    <w:basedOn w:val="a1"/>
    <w:uiPriority w:val="61"/>
    <w:rsid w:val="00460ED2"/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character" w:styleId="af0">
    <w:name w:val="annotation reference"/>
    <w:uiPriority w:val="99"/>
    <w:semiHidden/>
    <w:unhideWhenUsed/>
    <w:rsid w:val="00303547"/>
    <w:rPr>
      <w:sz w:val="18"/>
      <w:szCs w:val="18"/>
    </w:rPr>
  </w:style>
  <w:style w:type="paragraph" w:styleId="af1">
    <w:name w:val="annotation text"/>
    <w:basedOn w:val="a"/>
    <w:link w:val="af2"/>
    <w:uiPriority w:val="99"/>
    <w:semiHidden/>
    <w:unhideWhenUsed/>
    <w:rsid w:val="00303547"/>
  </w:style>
  <w:style w:type="character" w:customStyle="1" w:styleId="af2">
    <w:name w:val="註解文字 字元"/>
    <w:link w:val="af1"/>
    <w:uiPriority w:val="99"/>
    <w:semiHidden/>
    <w:rsid w:val="00303547"/>
    <w:rPr>
      <w:kern w:val="2"/>
      <w:sz w:val="24"/>
      <w:szCs w:val="24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303547"/>
    <w:rPr>
      <w:b/>
      <w:bCs/>
    </w:rPr>
  </w:style>
  <w:style w:type="character" w:customStyle="1" w:styleId="af4">
    <w:name w:val="註解主旨 字元"/>
    <w:link w:val="af3"/>
    <w:uiPriority w:val="99"/>
    <w:semiHidden/>
    <w:rsid w:val="00303547"/>
    <w:rPr>
      <w:b/>
      <w:bCs/>
      <w:kern w:val="2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9119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79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94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8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553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006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9956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199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9214280">
                          <w:marLeft w:val="-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11326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108025">
                                  <w:marLeft w:val="0"/>
                                  <w:marRight w:val="-1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71715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11866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6004111">
                                              <w:marLeft w:val="0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37848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7001604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090704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309640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846993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6" w:space="15" w:color="C4CDE0"/>
                                                                    <w:left w:val="single" w:sz="6" w:space="26" w:color="C4CDE0"/>
                                                                    <w:bottom w:val="single" w:sz="12" w:space="8" w:color="C4CDE0"/>
                                                                    <w:right w:val="single" w:sz="6" w:space="26" w:color="C4CDE0"/>
                                                                  </w:divBdr>
                                                                  <w:divsChild>
                                                                    <w:div w:id="12701637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3380129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2252781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913344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7925472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30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7460470">
                                                                                          <w:marLeft w:val="300"/>
                                                                                          <w:marRight w:val="30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801892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15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888057783">
                                                                                          <w:marLeft w:val="300"/>
                                                                                          <w:marRight w:val="30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233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94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69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4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70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56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9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6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459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53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34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8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86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766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343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8731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7398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5795579">
                          <w:marLeft w:val="0"/>
                          <w:marRight w:val="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812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5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79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67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76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250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498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1714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1940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5579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9585891">
                              <w:marLeft w:val="0"/>
                              <w:marRight w:val="-36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25416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0451297">
                                      <w:marLeft w:val="0"/>
                                      <w:marRight w:val="375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81451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7462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1869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53265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171887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411550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025592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7582573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105927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100131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296161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0250117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933919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654614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068670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9974126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258291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132186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813879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598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09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9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34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8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81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03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97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02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6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395359-FA83-4344-AD42-3E063E447E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6</Pages>
  <Words>814</Words>
  <Characters>4642</Characters>
  <Application>Microsoft Office Word</Application>
  <DocSecurity>0</DocSecurity>
  <Lines>38</Lines>
  <Paragraphs>10</Paragraphs>
  <ScaleCrop>false</ScaleCrop>
  <Company>CMT</Company>
  <LinksUpToDate>false</LinksUpToDate>
  <CharactersWithSpaces>5446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悠閒時光~北海道道南溫泉悠遊５日</dc:title>
  <dc:subject/>
  <dc:creator>user</dc:creator>
  <cp:keywords/>
  <cp:lastModifiedBy>user</cp:lastModifiedBy>
  <cp:revision>32</cp:revision>
  <cp:lastPrinted>2024-12-06T07:54:00Z</cp:lastPrinted>
  <dcterms:created xsi:type="dcterms:W3CDTF">2024-12-06T04:44:00Z</dcterms:created>
  <dcterms:modified xsi:type="dcterms:W3CDTF">2024-12-06T08:07:00Z</dcterms:modified>
</cp:coreProperties>
</file>