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6FACC" w14:textId="31494B31" w:rsidR="00323319" w:rsidRPr="003A47CE" w:rsidRDefault="00E81A60" w:rsidP="003A47CE">
      <w:pPr>
        <w:pStyle w:val="Web"/>
        <w:spacing w:before="0" w:beforeAutospacing="0" w:after="0" w:afterAutospacing="0" w:line="0" w:lineRule="atLeast"/>
        <w:jc w:val="center"/>
        <w:rPr>
          <w:rFonts w:ascii="微軟正黑體" w:eastAsia="微軟正黑體" w:hAnsi="微軟正黑體" w:cs="Times New Roman"/>
          <w:color w:val="000000"/>
          <w:sz w:val="27"/>
          <w:szCs w:val="27"/>
        </w:rPr>
      </w:pPr>
      <w:r w:rsidRPr="00E81A60">
        <w:rPr>
          <w:rFonts w:ascii="標楷體" w:eastAsia="標楷體" w:hAnsi="標楷體" w:cs="Times New Roman" w:hint="eastAsia"/>
          <w:color w:val="000000"/>
          <w:sz w:val="48"/>
          <w:szCs w:val="48"/>
        </w:rPr>
        <w:t>&lt;升等兩晚五花酒店&gt;</w:t>
      </w:r>
      <w:r w:rsidR="00323319">
        <w:rPr>
          <w:rFonts w:ascii="標楷體" w:eastAsia="標楷體" w:hAnsi="標楷體" w:cs="Times New Roman"/>
          <w:color w:val="000000"/>
          <w:sz w:val="48"/>
          <w:szCs w:val="48"/>
        </w:rPr>
        <w:t>虎虎玩濟州(保證不走人蔘+保肝+土產店)~</w:t>
      </w:r>
      <w:r w:rsidRPr="00E81A60">
        <w:rPr>
          <w:rFonts w:ascii="標楷體" w:eastAsia="標楷體" w:hAnsi="標楷體" w:cs="Times New Roman" w:hint="eastAsia"/>
          <w:color w:val="000000"/>
          <w:sz w:val="48"/>
          <w:szCs w:val="48"/>
        </w:rPr>
        <w:t>雪綠茶博物館、</w:t>
      </w:r>
      <w:r w:rsidR="00323319">
        <w:rPr>
          <w:rFonts w:ascii="標楷體" w:eastAsia="標楷體" w:hAnsi="標楷體" w:cs="Times New Roman"/>
          <w:color w:val="000000"/>
          <w:sz w:val="48"/>
          <w:szCs w:val="48"/>
        </w:rPr>
        <w:t>騎馬體驗、摩托車秀、超級海鮮鍋(活章魚鮑魚)美食饗宴五天</w:t>
      </w:r>
      <w:r w:rsidR="00AD6D8E">
        <w:rPr>
          <w:rFonts w:ascii="標楷體" w:eastAsia="標楷體" w:hAnsi="標楷體" w:cs="Times New Roman"/>
          <w:color w:val="000000"/>
          <w:sz w:val="48"/>
          <w:szCs w:val="48"/>
        </w:rPr>
        <w:br/>
      </w:r>
      <w:r w:rsidR="00323319">
        <w:rPr>
          <w:rFonts w:ascii="標楷體" w:eastAsia="標楷體" w:hAnsi="標楷體" w:cs="Times New Roman"/>
          <w:color w:val="000000"/>
          <w:sz w:val="48"/>
          <w:szCs w:val="48"/>
        </w:rPr>
        <w:t>【</w:t>
      </w:r>
      <w:r w:rsidRPr="00E81A60">
        <w:rPr>
          <w:rFonts w:ascii="標楷體" w:eastAsia="標楷體" w:hAnsi="標楷體" w:cs="Times New Roman" w:hint="eastAsia"/>
          <w:color w:val="000000"/>
          <w:sz w:val="48"/>
          <w:szCs w:val="48"/>
        </w:rPr>
        <w:t>台灣虎航、</w:t>
      </w:r>
      <w:r w:rsidR="00323319">
        <w:rPr>
          <w:rFonts w:ascii="標楷體" w:eastAsia="標楷體" w:hAnsi="標楷體" w:cs="Times New Roman"/>
          <w:color w:val="000000"/>
          <w:sz w:val="48"/>
          <w:szCs w:val="48"/>
        </w:rPr>
        <w:t>桃園出發】</w:t>
      </w:r>
    </w:p>
    <w:tbl>
      <w:tblPr>
        <w:tblW w:w="5000" w:type="pct"/>
        <w:jc w:val="center"/>
        <w:tblCellSpacing w:w="0" w:type="dxa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10546"/>
      </w:tblGrid>
      <w:tr w:rsidR="00323319" w:rsidRPr="003A47CE" w14:paraId="2786B120" w14:textId="77777777" w:rsidTr="00AD6D8E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right"/>
              <w:tblCellSpacing w:w="0" w:type="dxa"/>
              <w:tblCellMar>
                <w:top w:w="48" w:type="dxa"/>
                <w:left w:w="48" w:type="dxa"/>
                <w:bottom w:w="48" w:type="dxa"/>
                <w:right w:w="48" w:type="dxa"/>
              </w:tblCellMar>
              <w:tblLook w:val="04A0" w:firstRow="1" w:lastRow="0" w:firstColumn="1" w:lastColumn="0" w:noHBand="0" w:noVBand="1"/>
            </w:tblPr>
            <w:tblGrid>
              <w:gridCol w:w="10450"/>
            </w:tblGrid>
            <w:tr w:rsidR="00323319" w:rsidRPr="003A47CE" w14:paraId="7AF519FC" w14:textId="77777777">
              <w:trPr>
                <w:tblCellSpacing w:w="0" w:type="dxa"/>
                <w:jc w:val="right"/>
              </w:trPr>
              <w:tc>
                <w:tcPr>
                  <w:tcW w:w="0" w:type="auto"/>
                  <w:hideMark/>
                </w:tcPr>
                <w:p w14:paraId="3CD34F94" w14:textId="11A0BEA7" w:rsidR="00AD6D8E" w:rsidRDefault="00E81A60" w:rsidP="00AD6D8E">
                  <w:pPr>
                    <w:spacing w:line="0" w:lineRule="atLeast"/>
                    <w:jc w:val="center"/>
                    <w:rPr>
                      <w:rFonts w:ascii="微軟正黑體" w:eastAsia="微軟正黑體" w:hAnsi="微軟正黑體"/>
                    </w:rPr>
                  </w:pPr>
                  <w:r w:rsidRPr="005F37A2">
                    <w:rPr>
                      <w:rFonts w:ascii="微軟正黑體" w:eastAsia="微軟正黑體" w:hAnsi="微軟正黑體" w:cs="新細明體"/>
                      <w:kern w:val="0"/>
                    </w:rPr>
                    <w:fldChar w:fldCharType="begin"/>
                  </w:r>
                  <w:r w:rsidRPr="005F37A2">
                    <w:rPr>
                      <w:rFonts w:ascii="微軟正黑體" w:eastAsia="微軟正黑體" w:hAnsi="微軟正黑體" w:cs="新細明體"/>
                      <w:kern w:val="0"/>
                    </w:rPr>
                    <w:instrText xml:space="preserve"> INCLUDEPICTURE "https://happyholiday.ittms.com.tw/web/images/CJU/map22111501.jpg" \* MERGEFORMATINET </w:instrText>
                  </w:r>
                  <w:r w:rsidRPr="005F37A2">
                    <w:rPr>
                      <w:rFonts w:ascii="微軟正黑體" w:eastAsia="微軟正黑體" w:hAnsi="微軟正黑體" w:cs="新細明體"/>
                      <w:kern w:val="0"/>
                    </w:rPr>
                    <w:fldChar w:fldCharType="separate"/>
                  </w:r>
                  <w:r w:rsidR="00000000">
                    <w:rPr>
                      <w:rFonts w:ascii="微軟正黑體" w:eastAsia="微軟正黑體" w:hAnsi="微軟正黑體" w:cs="新細明體"/>
                      <w:kern w:val="0"/>
                    </w:rPr>
                    <w:fldChar w:fldCharType="begin"/>
                  </w:r>
                  <w:r w:rsidR="00000000">
                    <w:rPr>
                      <w:rFonts w:ascii="微軟正黑體" w:eastAsia="微軟正黑體" w:hAnsi="微軟正黑體" w:cs="新細明體"/>
                      <w:kern w:val="0"/>
                    </w:rPr>
                    <w:instrText xml:space="preserve"> INCLUDEPICTURE  "https://happyholiday.ittms.com.tw/web/images/CJU/map22111501.jpg" \* MERGEFORMATINET </w:instrText>
                  </w:r>
                  <w:r w:rsidR="00000000">
                    <w:rPr>
                      <w:rFonts w:ascii="微軟正黑體" w:eastAsia="微軟正黑體" w:hAnsi="微軟正黑體" w:cs="新細明體"/>
                      <w:kern w:val="0"/>
                    </w:rPr>
                    <w:fldChar w:fldCharType="separate"/>
                  </w:r>
                  <w:r w:rsidR="00AD6D8E">
                    <w:rPr>
                      <w:rFonts w:ascii="微軟正黑體" w:eastAsia="微軟正黑體" w:hAnsi="微軟正黑體" w:cs="新細明體"/>
                      <w:kern w:val="0"/>
                    </w:rPr>
                    <w:pict w14:anchorId="64BA4BF4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43" type="#_x0000_t75" style="width:509.6pt;height:384.4pt">
                        <v:imagedata r:id="rId8" r:href="rId9"/>
                      </v:shape>
                    </w:pict>
                  </w:r>
                  <w:r w:rsidR="00000000">
                    <w:rPr>
                      <w:rFonts w:ascii="微軟正黑體" w:eastAsia="微軟正黑體" w:hAnsi="微軟正黑體" w:cs="新細明體"/>
                      <w:kern w:val="0"/>
                    </w:rPr>
                    <w:fldChar w:fldCharType="end"/>
                  </w:r>
                  <w:r w:rsidRPr="005F37A2">
                    <w:rPr>
                      <w:rFonts w:ascii="微軟正黑體" w:eastAsia="微軟正黑體" w:hAnsi="微軟正黑體" w:cs="新細明體"/>
                      <w:kern w:val="0"/>
                    </w:rPr>
                    <w:fldChar w:fldCharType="end"/>
                  </w:r>
                  <w:r w:rsidR="00AD6D8E">
                    <w:rPr>
                      <w:rFonts w:ascii="微軟正黑體" w:eastAsia="微軟正黑體" w:hAnsi="微軟正黑體" w:cs="新細明體"/>
                      <w:kern w:val="0"/>
                    </w:rPr>
                    <w:br/>
                  </w:r>
                  <w:r w:rsidR="00323319" w:rsidRPr="003A47CE">
                    <w:rPr>
                      <w:rFonts w:ascii="微軟正黑體" w:eastAsia="微軟正黑體" w:hAnsi="微軟正黑體"/>
                      <w:noProof/>
                    </w:rPr>
                    <w:drawing>
                      <wp:inline distT="0" distB="0" distL="0" distR="0" wp14:anchorId="0BE1E445" wp14:editId="5838FA92">
                        <wp:extent cx="6489700" cy="3026650"/>
                        <wp:effectExtent l="0" t="0" r="6350" b="2540"/>
                        <wp:docPr id="13" name="圖片 13" descr="https://happyholiday.ittms.com.tw/web/images/CJU/point170302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happyholiday.ittms.com.tw/web/images/CJU/point170302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95243" cy="30292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23319" w:rsidRPr="003A47CE">
                    <w:rPr>
                      <w:rFonts w:ascii="微軟正黑體" w:eastAsia="微軟正黑體" w:hAnsi="微軟正黑體"/>
                    </w:rPr>
                    <w:br/>
                  </w:r>
                  <w:r w:rsidRPr="003A47CE">
                    <w:rPr>
                      <w:rFonts w:ascii="微軟正黑體" w:eastAsia="微軟正黑體" w:hAnsi="微軟正黑體"/>
                      <w:noProof/>
                    </w:rPr>
                    <w:lastRenderedPageBreak/>
                    <w:drawing>
                      <wp:inline distT="0" distB="0" distL="0" distR="0" wp14:anchorId="28237D2F" wp14:editId="3A55FC20">
                        <wp:extent cx="6552000" cy="4014000"/>
                        <wp:effectExtent l="0" t="0" r="1270" b="5715"/>
                        <wp:docPr id="8" name="圖片 8" descr="https://happyholiday.ittms.com.tw/web/images/CJU/point1703020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happyholiday.ittms.com.tw/web/images/CJU/point1703020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52000" cy="4014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D6D8E">
                    <w:rPr>
                      <w:rFonts w:ascii="微軟正黑體" w:eastAsia="微軟正黑體" w:hAnsi="微軟正黑體" w:cs="新細明體"/>
                      <w:kern w:val="0"/>
                    </w:rPr>
                    <w:br/>
                  </w:r>
                  <w:r w:rsidR="00323319" w:rsidRPr="003A47CE">
                    <w:rPr>
                      <w:rFonts w:ascii="微軟正黑體" w:eastAsia="微軟正黑體" w:hAnsi="微軟正黑體"/>
                      <w:noProof/>
                    </w:rPr>
                    <w:drawing>
                      <wp:inline distT="0" distB="0" distL="0" distR="0" wp14:anchorId="1261BB0B" wp14:editId="479F037F">
                        <wp:extent cx="6552000" cy="4593600"/>
                        <wp:effectExtent l="0" t="0" r="1270" b="0"/>
                        <wp:docPr id="11" name="圖片 11" descr="https://happyholiday.ittms.com.tw/web/images/CJU/point230328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happyholiday.ittms.com.tw/web/images/CJU/point230328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52000" cy="4593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D6D8E">
                    <w:rPr>
                      <w:rFonts w:ascii="微軟正黑體" w:eastAsia="微軟正黑體" w:hAnsi="微軟正黑體" w:cs="新細明體"/>
                      <w:kern w:val="0"/>
                    </w:rPr>
                    <w:br/>
                  </w:r>
                  <w:r w:rsidR="00864B18" w:rsidRPr="003A47CE">
                    <w:rPr>
                      <w:rFonts w:ascii="微軟正黑體" w:eastAsia="微軟正黑體" w:hAnsi="微軟正黑體"/>
                      <w:noProof/>
                    </w:rPr>
                    <w:drawing>
                      <wp:inline distT="0" distB="0" distL="0" distR="0" wp14:anchorId="363808DC" wp14:editId="283D02BE">
                        <wp:extent cx="6552000" cy="8179200"/>
                        <wp:effectExtent l="0" t="0" r="1270" b="0"/>
                        <wp:docPr id="7" name="圖片 7" descr="https://happyholiday.ittms.com.tw/web/images/CJU/point22112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s://happyholiday.ittms.com.tw/web/images/CJU/point22112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52000" cy="8179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D6D8E">
                    <w:rPr>
                      <w:rFonts w:ascii="微軟正黑體" w:eastAsia="微軟正黑體" w:hAnsi="微軟正黑體" w:cs="新細明體"/>
                      <w:kern w:val="0"/>
                    </w:rPr>
                    <w:br/>
                  </w:r>
                  <w:r w:rsidR="00323319" w:rsidRPr="003A47CE">
                    <w:rPr>
                      <w:rFonts w:ascii="微軟正黑體" w:eastAsia="微軟正黑體" w:hAnsi="微軟正黑體"/>
                      <w:noProof/>
                    </w:rPr>
                    <w:drawing>
                      <wp:inline distT="0" distB="0" distL="0" distR="0" wp14:anchorId="4A5155A9" wp14:editId="58EDF621">
                        <wp:extent cx="6475084" cy="4978290"/>
                        <wp:effectExtent l="0" t="0" r="2540" b="0"/>
                        <wp:docPr id="10" name="圖片 10" descr="https://happyholiday.ittms.com.tw/web/images/CJU/point190619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happyholiday.ittms.com.tw/web/images/CJU/point190619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480000" cy="49820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23319" w:rsidRPr="003A47CE">
                    <w:rPr>
                      <w:rFonts w:ascii="微軟正黑體" w:eastAsia="微軟正黑體" w:hAnsi="微軟正黑體"/>
                    </w:rPr>
                    <w:br/>
                  </w:r>
                  <w:r w:rsidR="00323319" w:rsidRPr="003A47CE">
                    <w:rPr>
                      <w:rFonts w:ascii="微軟正黑體" w:eastAsia="微軟正黑體" w:hAnsi="微軟正黑體"/>
                      <w:noProof/>
                    </w:rPr>
                    <w:drawing>
                      <wp:inline distT="0" distB="0" distL="0" distR="0" wp14:anchorId="2D5004DE" wp14:editId="114D2E18">
                        <wp:extent cx="6553200" cy="4863703"/>
                        <wp:effectExtent l="0" t="0" r="0" b="0"/>
                        <wp:docPr id="9" name="圖片 9" descr="https://happyholiday.ittms.com.tw/web/images/CJU/point230131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s://happyholiday.ittms.com.tw/web/images/CJU/point230131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61210" cy="48696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23319" w:rsidRPr="003A47CE">
                    <w:rPr>
                      <w:rFonts w:ascii="微軟正黑體" w:eastAsia="微軟正黑體" w:hAnsi="微軟正黑體"/>
                    </w:rPr>
                    <w:br/>
                  </w:r>
                  <w:r w:rsidR="00125A7B" w:rsidRPr="003A47CE">
                    <w:rPr>
                      <w:rFonts w:ascii="微軟正黑體" w:eastAsia="微軟正黑體" w:hAnsi="微軟正黑體"/>
                      <w:noProof/>
                    </w:rPr>
                    <w:drawing>
                      <wp:inline distT="0" distB="0" distL="0" distR="0" wp14:anchorId="53581A95" wp14:editId="57CE8123">
                        <wp:extent cx="6552000" cy="3638421"/>
                        <wp:effectExtent l="0" t="0" r="1270" b="635"/>
                        <wp:docPr id="12" name="圖片 12" descr="https://happyholiday.ittms.com.tw/web/images/CJU/point170302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happyholiday.ittms.com.tw/web/images/CJU/point170302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52000" cy="36384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23319" w:rsidRPr="003A47CE">
                    <w:rPr>
                      <w:rFonts w:ascii="微軟正黑體" w:eastAsia="微軟正黑體" w:hAnsi="微軟正黑體"/>
                    </w:rPr>
                    <w:br/>
                  </w:r>
                  <w:r w:rsidR="00323319" w:rsidRPr="003A47CE">
                    <w:rPr>
                      <w:rFonts w:ascii="微軟正黑體" w:eastAsia="微軟正黑體" w:hAnsi="微軟正黑體"/>
                      <w:noProof/>
                    </w:rPr>
                    <w:drawing>
                      <wp:inline distT="0" distB="0" distL="0" distR="0" wp14:anchorId="330D396D" wp14:editId="263EF1C9">
                        <wp:extent cx="6552000" cy="2792772"/>
                        <wp:effectExtent l="0" t="0" r="1270" b="7620"/>
                        <wp:docPr id="6" name="圖片 6" descr="https://happyholiday.ittms.com.tw/web/images/CJU/point170901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s://happyholiday.ittms.com.tw/web/images/CJU/point170901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52000" cy="27927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864B18">
                    <w:rPr>
                      <w:rFonts w:ascii="微軟正黑體" w:eastAsia="微軟正黑體" w:hAnsi="微軟正黑體"/>
                    </w:rPr>
                    <w:br/>
                  </w:r>
                </w:p>
                <w:p w14:paraId="77FB3389" w14:textId="4C643F0A" w:rsidR="00323319" w:rsidRPr="003A47CE" w:rsidRDefault="00323319" w:rsidP="00AD6D8E">
                  <w:pPr>
                    <w:spacing w:line="0" w:lineRule="atLeast"/>
                    <w:jc w:val="center"/>
                    <w:rPr>
                      <w:rFonts w:ascii="微軟正黑體" w:eastAsia="微軟正黑體" w:hAnsi="微軟正黑體"/>
                    </w:rPr>
                  </w:pPr>
                  <w:r w:rsidRPr="003A47CE">
                    <w:rPr>
                      <w:rFonts w:ascii="微軟正黑體" w:eastAsia="微軟正黑體" w:hAnsi="微軟正黑體"/>
                      <w:noProof/>
                    </w:rPr>
                    <w:drawing>
                      <wp:inline distT="0" distB="0" distL="0" distR="0" wp14:anchorId="1D60E8A3" wp14:editId="0097CE51">
                        <wp:extent cx="6480000" cy="364045"/>
                        <wp:effectExtent l="0" t="0" r="0" b="0"/>
                        <wp:docPr id="5" name="圖片 5" descr="https://happyholiday.ittms.com.tw/web/images/AD/foo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happyholiday.ittms.com.tw/web/images/AD/foo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80000" cy="3640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A47CE">
                    <w:rPr>
                      <w:rFonts w:ascii="微軟正黑體" w:eastAsia="微軟正黑體" w:hAnsi="微軟正黑體"/>
                    </w:rPr>
                    <w:br/>
                  </w:r>
                  <w:r w:rsidRPr="003A47CE">
                    <w:rPr>
                      <w:rFonts w:ascii="微軟正黑體" w:eastAsia="微軟正黑體" w:hAnsi="微軟正黑體"/>
                      <w:noProof/>
                    </w:rPr>
                    <w:drawing>
                      <wp:inline distT="0" distB="0" distL="0" distR="0" wp14:anchorId="29C9671E" wp14:editId="2BA2B719">
                        <wp:extent cx="6480000" cy="4657291"/>
                        <wp:effectExtent l="0" t="0" r="0" b="0"/>
                        <wp:docPr id="4" name="圖片 4" descr="https://happyholiday.ittms.com.tw/web/images/CJU/food221115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s://happyholiday.ittms.com.tw/web/images/CJU/food221115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80000" cy="46572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A47CE">
                    <w:rPr>
                      <w:rFonts w:ascii="微軟正黑體" w:eastAsia="微軟正黑體" w:hAnsi="微軟正黑體"/>
                    </w:rPr>
                    <w:br/>
                  </w:r>
                  <w:r w:rsidRPr="003A47CE">
                    <w:rPr>
                      <w:rFonts w:ascii="微軟正黑體" w:eastAsia="微軟正黑體" w:hAnsi="微軟正黑體"/>
                      <w:noProof/>
                    </w:rPr>
                    <w:drawing>
                      <wp:inline distT="0" distB="0" distL="0" distR="0" wp14:anchorId="2E85C2B1" wp14:editId="48D81F8B">
                        <wp:extent cx="6480000" cy="4490437"/>
                        <wp:effectExtent l="0" t="0" r="0" b="5715"/>
                        <wp:docPr id="3" name="圖片 3" descr="https://happyholiday.ittms.com.tw/web/images/CJU/food221115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s://happyholiday.ittms.com.tw/web/images/CJU/food221115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80000" cy="44904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A47CE">
                    <w:rPr>
                      <w:rFonts w:ascii="微軟正黑體" w:eastAsia="微軟正黑體" w:hAnsi="微軟正黑體"/>
                    </w:rPr>
                    <w:br/>
                  </w:r>
                  <w:r w:rsidRPr="003A47CE">
                    <w:rPr>
                      <w:rFonts w:ascii="微軟正黑體" w:eastAsia="微軟正黑體" w:hAnsi="微軟正黑體"/>
                      <w:noProof/>
                    </w:rPr>
                    <w:drawing>
                      <wp:inline distT="0" distB="0" distL="0" distR="0" wp14:anchorId="5C8ABD24" wp14:editId="39C1549F">
                        <wp:extent cx="6480000" cy="4190400"/>
                        <wp:effectExtent l="0" t="0" r="0" b="635"/>
                        <wp:docPr id="2" name="圖片 2" descr="https://happyholiday.ittms.com.tw/web/images/CJU/food230709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s://happyholiday.ittms.com.tw/web/images/CJU/food230709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80000" cy="4190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7F2C545" w14:textId="77777777" w:rsidR="00323319" w:rsidRPr="003A47CE" w:rsidRDefault="00323319" w:rsidP="003A47CE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</w:tr>
    </w:tbl>
    <w:p w14:paraId="7545CFEB" w14:textId="77777777" w:rsidR="00323319" w:rsidRPr="003A47CE" w:rsidRDefault="00323319" w:rsidP="003A47CE">
      <w:pPr>
        <w:pStyle w:val="Web"/>
        <w:spacing w:before="0" w:beforeAutospacing="0" w:after="0" w:afterAutospacing="0" w:line="0" w:lineRule="atLeast"/>
        <w:jc w:val="center"/>
        <w:rPr>
          <w:rFonts w:ascii="微軟正黑體" w:eastAsia="微軟正黑體" w:hAnsi="微軟正黑體" w:cs="Times New Roman"/>
          <w:color w:val="000000"/>
          <w:sz w:val="27"/>
          <w:szCs w:val="27"/>
        </w:rPr>
      </w:pPr>
      <w:r w:rsidRPr="003A47CE">
        <w:rPr>
          <w:rFonts w:ascii="微軟正黑體" w:eastAsia="微軟正黑體" w:hAnsi="微軟正黑體" w:cs="Times New Roman"/>
          <w:b/>
          <w:bCs/>
          <w:color w:val="FF0000"/>
          <w:sz w:val="36"/>
          <w:szCs w:val="36"/>
        </w:rPr>
        <w:lastRenderedPageBreak/>
        <w:t>行程內容</w:t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"/>
        <w:gridCol w:w="10260"/>
      </w:tblGrid>
      <w:tr w:rsidR="00AD6D8E" w:rsidRPr="00DB4B00" w14:paraId="6B89944E" w14:textId="77777777" w:rsidTr="003E3AFA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2319DEB" w14:textId="77777777" w:rsidR="00AD6D8E" w:rsidRPr="00DB4B00" w:rsidRDefault="00AD6D8E" w:rsidP="003E3AFA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DB4B00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DB4B00">
              <w:rPr>
                <w:rFonts w:ascii="微軟正黑體" w:eastAsia="微軟正黑體" w:hAnsi="微軟正黑體"/>
                <w:b/>
                <w:bCs/>
              </w:rPr>
              <w:br/>
              <w:t>1</w:t>
            </w:r>
            <w:r w:rsidRPr="00DB4B00">
              <w:rPr>
                <w:rFonts w:ascii="微軟正黑體" w:eastAsia="微軟正黑體" w:hAnsi="微軟正黑體"/>
                <w:b/>
                <w:bCs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CF1FCDD" w14:textId="77777777" w:rsidR="00AD6D8E" w:rsidRDefault="00AD6D8E" w:rsidP="003E3AFA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DB4B00">
              <w:rPr>
                <w:rFonts w:ascii="微軟正黑體" w:eastAsia="微軟正黑體" w:hAnsi="微軟正黑體"/>
                <w:b/>
                <w:bCs/>
                <w:color w:val="000000"/>
              </w:rPr>
              <w:t>桃園→濟州→龍頭巖→城山日出峰(UNESCO世界自然遺產)→綜藝玩很大推薦～漢拏樹木園露天夜市+星光公園</w:t>
            </w:r>
            <w:r w:rsidRPr="00DB4B00">
              <w:rPr>
                <w:rFonts w:ascii="微軟正黑體" w:eastAsia="微軟正黑體" w:hAnsi="微軟正黑體"/>
              </w:rPr>
              <w:t> TPE/CJU　IT654　06：40~09：30</w:t>
            </w:r>
          </w:p>
          <w:p w14:paraId="54841E41" w14:textId="6DFD13E0" w:rsidR="00AD6D8E" w:rsidRPr="00DB4B00" w:rsidRDefault="00AD6D8E" w:rsidP="003E3AFA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DB4B00">
              <w:rPr>
                <w:rFonts w:ascii="微軟正黑體" w:eastAsia="微軟正黑體" w:hAnsi="微軟正黑體"/>
                <w:color w:val="330033"/>
              </w:rPr>
              <w:t>【龍頭岩】彷彿神話傳說中的一條巨龍，傳說中一條巨蛇盼望成龍，竟偷走了漢拏山神的珍珠，遭山神發現而變為石頭。</w:t>
            </w:r>
            <w:r w:rsidRPr="00DB4B00">
              <w:rPr>
                <w:rFonts w:ascii="微軟正黑體" w:eastAsia="微軟正黑體" w:hAnsi="微軟正黑體"/>
                <w:color w:val="330033"/>
              </w:rPr>
              <w:br/>
              <w:t>【城山日出峰】為漢拏山360個止火焰山之一，也是世界最大的突出於海岸的火山口，攀登30分鐘左右到達山頂；由此也可觀看日落，加上可以瞭望一片廣闊的牧場，美不勝收，令人嘆為觀止，遠眺這山峰綺麗景色。</w:t>
            </w:r>
            <w:r w:rsidRPr="00DB4B00">
              <w:rPr>
                <w:rFonts w:ascii="微軟正黑體" w:eastAsia="微軟正黑體" w:hAnsi="微軟正黑體"/>
                <w:color w:val="330033"/>
              </w:rPr>
              <w:br/>
              <w:t>【漢拏樹木園露天夜市】漢拏樹木園露天夜市每天晚間六點開始營業，可以說是濟州當地小吃聚集地，台灣綜藝節目～綜藝玩很大也來拍攝及推薦，這邊有各式韓式小吃，加上可愛的餐車，以及週邊點亮了星光燈泡，讓您在愉快的夜晚享用美食。</w:t>
            </w:r>
            <w:r>
              <w:rPr>
                <w:rFonts w:ascii="微軟正黑體" w:eastAsia="微軟正黑體" w:hAnsi="微軟正黑體"/>
                <w:color w:val="330033"/>
              </w:rPr>
              <w:br/>
            </w:r>
            <w:r w:rsidRPr="00DB4B00">
              <w:rPr>
                <w:rFonts w:ascii="微軟正黑體" w:eastAsia="微軟正黑體" w:hAnsi="微軟正黑體"/>
                <w:color w:val="FF0000"/>
              </w:rPr>
              <w:t>註:夜市若遇天候因素或臨時休息日，則改由中央地下街替代，敬請見諒。</w:t>
            </w:r>
          </w:p>
        </w:tc>
      </w:tr>
      <w:tr w:rsidR="00AD6D8E" w:rsidRPr="00DB4B00" w14:paraId="1E69BC95" w14:textId="77777777" w:rsidTr="003E3AFA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80B555F" w14:textId="77777777" w:rsidR="00AD6D8E" w:rsidRPr="00DB4B00" w:rsidRDefault="00AD6D8E" w:rsidP="003E3AFA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5D6D9AF" w14:textId="77777777" w:rsidR="00AD6D8E" w:rsidRPr="00DB4B00" w:rsidRDefault="00AD6D8E" w:rsidP="003E3AFA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DB4B00">
              <w:rPr>
                <w:rFonts w:ascii="微軟正黑體" w:eastAsia="微軟正黑體" w:hAnsi="微軟正黑體"/>
              </w:rPr>
              <w:t xml:space="preserve">早餐：XXX　　中餐：道地豬肉湯飯+季節小菜　　晚餐：濟州蔘雞莊~韓式綠茶人蔘雞+泡菜　　</w:t>
            </w:r>
          </w:p>
        </w:tc>
      </w:tr>
      <w:tr w:rsidR="00AD6D8E" w:rsidRPr="00DB4B00" w14:paraId="29CC4F0E" w14:textId="77777777" w:rsidTr="003E3AFA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97467D6" w14:textId="77777777" w:rsidR="00AD6D8E" w:rsidRPr="00DB4B00" w:rsidRDefault="00AD6D8E" w:rsidP="003E3AFA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1C05010" w14:textId="77777777" w:rsidR="00AD6D8E" w:rsidRPr="00DB4B00" w:rsidRDefault="00AD6D8E" w:rsidP="003E3AFA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DB4B00">
              <w:rPr>
                <w:rFonts w:ascii="微軟正黑體" w:eastAsia="微軟正黑體" w:hAnsi="微軟正黑體"/>
              </w:rPr>
              <w:t>住宿： </w:t>
            </w:r>
            <w:hyperlink r:id="rId22" w:history="1">
              <w:r w:rsidRPr="00DB4B00">
                <w:rPr>
                  <w:rStyle w:val="a7"/>
                  <w:rFonts w:ascii="微軟正黑體" w:eastAsia="微軟正黑體" w:hAnsi="微軟正黑體"/>
                </w:rPr>
                <w:t>Jeju in Hotel</w:t>
              </w:r>
            </w:hyperlink>
            <w:r w:rsidRPr="00DB4B00">
              <w:rPr>
                <w:rFonts w:ascii="微軟正黑體" w:eastAsia="微軟正黑體" w:hAnsi="微軟正黑體"/>
              </w:rPr>
              <w:t> 或 </w:t>
            </w:r>
            <w:hyperlink r:id="rId23" w:history="1">
              <w:r w:rsidRPr="00DB4B00">
                <w:rPr>
                  <w:rStyle w:val="a7"/>
                  <w:rFonts w:ascii="微軟正黑體" w:eastAsia="微軟正黑體" w:hAnsi="微軟正黑體"/>
                </w:rPr>
                <w:t>SIMS HOTEL</w:t>
              </w:r>
            </w:hyperlink>
            <w:r w:rsidRPr="00DB4B00">
              <w:rPr>
                <w:rFonts w:ascii="微軟正黑體" w:eastAsia="微軟正黑體" w:hAnsi="微軟正黑體"/>
              </w:rPr>
              <w:t> 或Jeju Line Hotel 或Jeju R&amp;T Hotel 或 </w:t>
            </w:r>
            <w:hyperlink r:id="rId24" w:history="1">
              <w:r w:rsidRPr="00DB4B00">
                <w:rPr>
                  <w:rStyle w:val="a7"/>
                  <w:rFonts w:ascii="微軟正黑體" w:eastAsia="微軟正黑體" w:hAnsi="微軟正黑體"/>
                </w:rPr>
                <w:t>Benikea Hotel</w:t>
              </w:r>
            </w:hyperlink>
            <w:r w:rsidRPr="00DB4B00">
              <w:rPr>
                <w:rFonts w:ascii="微軟正黑體" w:eastAsia="微軟正黑體" w:hAnsi="微軟正黑體"/>
              </w:rPr>
              <w:t> 或同級</w:t>
            </w:r>
          </w:p>
        </w:tc>
      </w:tr>
      <w:tr w:rsidR="00AD6D8E" w:rsidRPr="00DB4B00" w14:paraId="25A7C03E" w14:textId="77777777" w:rsidTr="003E3AFA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E018C60" w14:textId="77777777" w:rsidR="00AD6D8E" w:rsidRPr="00DB4B00" w:rsidRDefault="00AD6D8E" w:rsidP="003E3AFA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DB4B00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DB4B00">
              <w:rPr>
                <w:rFonts w:ascii="微軟正黑體" w:eastAsia="微軟正黑體" w:hAnsi="微軟正黑體"/>
                <w:b/>
                <w:bCs/>
              </w:rPr>
              <w:br/>
              <w:t>2</w:t>
            </w:r>
            <w:r w:rsidRPr="00DB4B00">
              <w:rPr>
                <w:rFonts w:ascii="微軟正黑體" w:eastAsia="微軟正黑體" w:hAnsi="微軟正黑體"/>
                <w:b/>
                <w:bCs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9843FCF" w14:textId="77777777" w:rsidR="00AD6D8E" w:rsidRDefault="00AD6D8E" w:rsidP="003E3AFA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DB4B00">
              <w:rPr>
                <w:rFonts w:ascii="微軟正黑體" w:eastAsia="微軟正黑體" w:hAnsi="微軟正黑體"/>
                <w:b/>
                <w:bCs/>
                <w:color w:val="000000"/>
              </w:rPr>
              <w:t>涉地岬→韓國文化體驗【泡菜DIY製作、韓服寫真】→噢!雪綠茶博物館→驚險刺激~摩托車秀→蓮洞商圈</w:t>
            </w:r>
          </w:p>
          <w:p w14:paraId="3C7312DF" w14:textId="770EB009" w:rsidR="00AD6D8E" w:rsidRPr="00DB4B00" w:rsidRDefault="00AD6D8E" w:rsidP="003E3AFA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DB4B00">
              <w:rPr>
                <w:rFonts w:ascii="微軟正黑體" w:eastAsia="微軟正黑體" w:hAnsi="微軟正黑體"/>
                <w:color w:val="330033"/>
              </w:rPr>
              <w:t>【涉地岬】隨著「ALL IN」人氣的日益增高，設在涉池岬地的教堂、修女院和療養院等各種攝影棚，每天都吸引來大批前來觀光的遊客。除了與美麗大自然完美協調的攝影棚外，周圍還有著名的燈塔、朝鮮時代的烽火煙臺等。大海、草原、燈塔、馬群交織在一起，形成一幅美麗的圖畫。</w:t>
            </w:r>
            <w:r w:rsidRPr="00DB4B00">
              <w:rPr>
                <w:rFonts w:ascii="微軟正黑體" w:eastAsia="微軟正黑體" w:hAnsi="微軟正黑體"/>
                <w:color w:val="330033"/>
              </w:rPr>
              <w:br/>
              <w:t>【泡菜DIY+韓服攝影】可瞭解馳名世界的發酵食品泡菜製作過程，另安排親自穿著傳統韓服，韓服的線條兼具曲線與直線之美，您可拿著相機隨意拍攝，留下永恆回憶。</w:t>
            </w:r>
            <w:r w:rsidRPr="00DB4B00">
              <w:rPr>
                <w:rFonts w:ascii="微軟正黑體" w:eastAsia="微軟正黑體" w:hAnsi="微軟正黑體"/>
                <w:color w:val="330033"/>
              </w:rPr>
              <w:br/>
              <w:t>【噢雪綠茶博物館】韓國有名的名茶牌子雪綠茶的製造企業(株)太平洋開設的綠茶博物館。博物館佔地1650平方米，包含了茶的文化等方面。濟州島早晚溫差大，年平均氣溫和降雨量和土壤極適合茶葉的栽種。館內包括學習茶的歷史、生產過程的展示、陳列各種綠茶生產品的雪綠精品世界等。</w:t>
            </w:r>
            <w:r w:rsidRPr="00DB4B00">
              <w:rPr>
                <w:rFonts w:ascii="微軟正黑體" w:eastAsia="微軟正黑體" w:hAnsi="微軟正黑體"/>
                <w:color w:val="330033"/>
              </w:rPr>
              <w:br/>
              <w:t>【摩托車特技秀】作此類表演全世界共二組人，其中一組位於濟州島表演，驚險刺激的演出，必定讓您血脈噴張，在一個小時的演出中還有空中飛人、民俗雜技和大車輪等表演，保證讓您大呼過癮，不虛此行。</w:t>
            </w:r>
            <w:r w:rsidRPr="00DB4B00">
              <w:rPr>
                <w:rFonts w:ascii="微軟正黑體" w:eastAsia="微軟正黑體" w:hAnsi="微軟正黑體"/>
                <w:color w:val="FF0000"/>
              </w:rPr>
              <w:t>※註：若遇秀休館或滿座，行程將作先後順序調整，不便之處敬請見諒！</w:t>
            </w:r>
            <w:r w:rsidRPr="00DB4B00">
              <w:rPr>
                <w:rFonts w:ascii="微軟正黑體" w:eastAsia="微軟正黑體" w:hAnsi="微軟正黑體"/>
                <w:color w:val="330033"/>
              </w:rPr>
              <w:br/>
              <w:t>【蓮洞商圈】此處為濟州市最繁華區域，各式精品、服飾商店林立，如國知名品牌NIKE、ADIDAES、FLLA…等，物美價廉；另外在大街小巷內還有各式小吃店、小酒館，讓您可以品嚐到濟州的特色小吃。</w:t>
            </w:r>
          </w:p>
        </w:tc>
      </w:tr>
      <w:tr w:rsidR="00AD6D8E" w:rsidRPr="00DB4B00" w14:paraId="5E9B7E51" w14:textId="77777777" w:rsidTr="003E3AFA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F86CC16" w14:textId="77777777" w:rsidR="00AD6D8E" w:rsidRPr="00DB4B00" w:rsidRDefault="00AD6D8E" w:rsidP="003E3AFA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1503F5B" w14:textId="77777777" w:rsidR="00AD6D8E" w:rsidRPr="00DB4B00" w:rsidRDefault="00AD6D8E" w:rsidP="003E3AFA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DB4B00">
              <w:rPr>
                <w:rFonts w:ascii="微軟正黑體" w:eastAsia="微軟正黑體" w:hAnsi="微軟正黑體"/>
              </w:rPr>
              <w:t xml:space="preserve">早餐：飯店內用　　中餐：一品莊~韓式炸醬麵+糖醋肉(四人一份)+韓式泡菜　　晚餐：方便逛街，敬請自理　　</w:t>
            </w:r>
          </w:p>
        </w:tc>
      </w:tr>
      <w:tr w:rsidR="00AD6D8E" w:rsidRPr="00DB4B00" w14:paraId="1FBAFD6B" w14:textId="77777777" w:rsidTr="003E3AFA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E49D7B9" w14:textId="77777777" w:rsidR="00AD6D8E" w:rsidRPr="00DB4B00" w:rsidRDefault="00AD6D8E" w:rsidP="003E3AFA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1E59612" w14:textId="77777777" w:rsidR="00AD6D8E" w:rsidRPr="00DB4B00" w:rsidRDefault="00AD6D8E" w:rsidP="003E3AFA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DB4B00">
              <w:rPr>
                <w:rFonts w:ascii="微軟正黑體" w:eastAsia="微軟正黑體" w:hAnsi="微軟正黑體"/>
              </w:rPr>
              <w:t>住宿： </w:t>
            </w:r>
            <w:hyperlink r:id="rId25" w:history="1">
              <w:r w:rsidRPr="00DB4B00">
                <w:rPr>
                  <w:rStyle w:val="a7"/>
                  <w:rFonts w:ascii="微軟正黑體" w:eastAsia="微軟正黑體" w:hAnsi="微軟正黑體"/>
                </w:rPr>
                <w:t>Jeju in Hotel</w:t>
              </w:r>
            </w:hyperlink>
            <w:r w:rsidRPr="00DB4B00">
              <w:rPr>
                <w:rFonts w:ascii="微軟正黑體" w:eastAsia="微軟正黑體" w:hAnsi="微軟正黑體"/>
              </w:rPr>
              <w:t> 或 </w:t>
            </w:r>
            <w:hyperlink r:id="rId26" w:history="1">
              <w:r w:rsidRPr="00DB4B00">
                <w:rPr>
                  <w:rStyle w:val="a7"/>
                  <w:rFonts w:ascii="微軟正黑體" w:eastAsia="微軟正黑體" w:hAnsi="微軟正黑體"/>
                </w:rPr>
                <w:t>SIMS HOTEL</w:t>
              </w:r>
            </w:hyperlink>
            <w:r w:rsidRPr="00DB4B00">
              <w:rPr>
                <w:rFonts w:ascii="微軟正黑體" w:eastAsia="微軟正黑體" w:hAnsi="微軟正黑體"/>
              </w:rPr>
              <w:t> 或Jeju Line Hotel 或Jeju R&amp;T Hotel 或 </w:t>
            </w:r>
            <w:hyperlink r:id="rId27" w:history="1">
              <w:r w:rsidRPr="00DB4B00">
                <w:rPr>
                  <w:rStyle w:val="a7"/>
                  <w:rFonts w:ascii="微軟正黑體" w:eastAsia="微軟正黑體" w:hAnsi="微軟正黑體"/>
                </w:rPr>
                <w:t>Benikea Hotel</w:t>
              </w:r>
            </w:hyperlink>
            <w:r w:rsidRPr="00DB4B00">
              <w:rPr>
                <w:rFonts w:ascii="微軟正黑體" w:eastAsia="微軟正黑體" w:hAnsi="微軟正黑體"/>
              </w:rPr>
              <w:t> 或同級</w:t>
            </w:r>
          </w:p>
        </w:tc>
      </w:tr>
      <w:tr w:rsidR="00AD6D8E" w:rsidRPr="00DB4B00" w14:paraId="7451046A" w14:textId="77777777" w:rsidTr="003E3AFA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398B348" w14:textId="77777777" w:rsidR="00AD6D8E" w:rsidRPr="00DB4B00" w:rsidRDefault="00AD6D8E" w:rsidP="003E3AFA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DB4B00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DB4B00">
              <w:rPr>
                <w:rFonts w:ascii="微軟正黑體" w:eastAsia="微軟正黑體" w:hAnsi="微軟正黑體"/>
                <w:b/>
                <w:bCs/>
              </w:rPr>
              <w:br/>
              <w:t>3</w:t>
            </w:r>
            <w:r w:rsidRPr="00DB4B00">
              <w:rPr>
                <w:rFonts w:ascii="微軟正黑體" w:eastAsia="微軟正黑體" w:hAnsi="微軟正黑體"/>
                <w:b/>
                <w:bCs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539E890" w14:textId="77777777" w:rsidR="00AD6D8E" w:rsidRDefault="00AD6D8E" w:rsidP="003E3AFA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DB4B00">
              <w:rPr>
                <w:rFonts w:ascii="微軟正黑體" w:eastAsia="微軟正黑體" w:hAnsi="微軟正黑體"/>
                <w:b/>
                <w:bCs/>
                <w:color w:val="000000"/>
              </w:rPr>
              <w:t>騎馬體驗→城邑民俗村【贈送每人一杯蜂蜜茶或五味子茶(２選１)】→可口可樂咖啡廳(獨家贈送特調可樂一杯)→紅白馬小燈塔(網美IG打卡景點)</w:t>
            </w:r>
          </w:p>
          <w:p w14:paraId="7422C0F2" w14:textId="38A536F3" w:rsidR="00AD6D8E" w:rsidRPr="00DB4B00" w:rsidRDefault="00AD6D8E" w:rsidP="003E3AFA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DB4B00">
              <w:rPr>
                <w:rFonts w:ascii="微軟正黑體" w:eastAsia="微軟正黑體" w:hAnsi="微軟正黑體"/>
                <w:color w:val="330033"/>
              </w:rPr>
              <w:t>【城邑馬場~騎馬體驗】作為農林部支援的「新文化空間建造計畫」的一環，內部設有乘馬場、藝術商店、體驗區等各種設施，形成了一處複合型文化空間。</w:t>
            </w:r>
            <w:r w:rsidRPr="00DB4B00">
              <w:rPr>
                <w:rFonts w:ascii="微軟正黑體" w:eastAsia="微軟正黑體" w:hAnsi="微軟正黑體"/>
                <w:color w:val="330033"/>
              </w:rPr>
              <w:br/>
              <w:t>【城邑民俗村】這裡現有400餘棟房屋，被指定為韓國民俗資料保護區，以茅草覆蓋的屋頂，石頭疊砌的院牆，以及用“丁囊”取代門戶的民宅，質樸可愛，至今仍有人在這裡居住生活。</w:t>
            </w:r>
            <w:r w:rsidRPr="00DB4B00">
              <w:rPr>
                <w:rFonts w:ascii="微軟正黑體" w:eastAsia="微軟正黑體" w:hAnsi="微軟正黑體"/>
                <w:color w:val="330033"/>
              </w:rPr>
              <w:br/>
            </w:r>
            <w:r w:rsidRPr="00DB4B00">
              <w:rPr>
                <w:rFonts w:ascii="微軟正黑體" w:eastAsia="微軟正黑體" w:hAnsi="微軟正黑體"/>
                <w:color w:val="FF0000"/>
              </w:rPr>
              <w:t>註：民俗村內特有土產品、馬骨粉、蜂蜜、五味子茶，提供貴賓自行衡量購買。</w:t>
            </w:r>
            <w:r w:rsidRPr="00DB4B00">
              <w:rPr>
                <w:rFonts w:ascii="微軟正黑體" w:eastAsia="微軟正黑體" w:hAnsi="微軟正黑體"/>
                <w:color w:val="330033"/>
              </w:rPr>
              <w:br/>
              <w:t>【可口可樂觀海咖啡廳】其實是濟州島崖月邑海邊公路上的一所紅色小房子，標誌性的可口可樂紅，在僻靜的公路上，很顯眼。店面不大，分上下兩層，下層有零星幾個座位+售賣餐食，二層是一整間的餐桌，但，也被可口可樂的各種周邊產品，佔據了大部分的空間，雖然空間略顯侷促，但每一個角落，都是收藏品。</w:t>
            </w:r>
            <w:r w:rsidRPr="00DB4B00">
              <w:rPr>
                <w:rFonts w:ascii="微軟正黑體" w:eastAsia="微軟正黑體" w:hAnsi="微軟正黑體"/>
                <w:color w:val="330033"/>
              </w:rPr>
              <w:br/>
              <w:t>【梨湖海水浴場（紅白馬燈塔）】是最靠近濟州市區的海水浴場，交通方便且設備完善，沙灘坡度不高相對安全。夏天有許多避暑的訪客，海邊還有一片松樹林，適合野營也是它的另一個魅力。這裡的夜景也十分出名，所以就算是在晚間也有許多遊客。海邊一帶有許多專賣生魚片的店家，可以品嚐到新鮮的海產。如果在這裡租借船隻，可以出船海釣，或是也可以在防波堤上垂釣。這裡很容易釣到沙鮻，吸引許多釣客前來。</w:t>
            </w:r>
          </w:p>
        </w:tc>
      </w:tr>
      <w:tr w:rsidR="00AD6D8E" w:rsidRPr="00DB4B00" w14:paraId="2F2E4AC3" w14:textId="77777777" w:rsidTr="003E3AFA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3234420" w14:textId="77777777" w:rsidR="00AD6D8E" w:rsidRPr="00DB4B00" w:rsidRDefault="00AD6D8E" w:rsidP="003E3AFA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AF975EF" w14:textId="77777777" w:rsidR="00AD6D8E" w:rsidRPr="00DB4B00" w:rsidRDefault="00AD6D8E" w:rsidP="003E3AFA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DB4B00">
              <w:rPr>
                <w:rFonts w:ascii="微軟正黑體" w:eastAsia="微軟正黑體" w:hAnsi="微軟正黑體"/>
              </w:rPr>
              <w:t xml:space="preserve">早餐：飯店內用　　中餐：濟州名家黑毛豬烤肉食放題(烤肉+生菜+韓式小菜+米飯無限量)　　晚餐：漁夫廚房~超級海鮮鍋(活章魚鮑魚蟹貝類蝦)＋煎餅＋烤魚+小菜　　</w:t>
            </w:r>
          </w:p>
        </w:tc>
      </w:tr>
      <w:tr w:rsidR="00AD6D8E" w:rsidRPr="00DB4B00" w14:paraId="2204EA12" w14:textId="77777777" w:rsidTr="003E3AFA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DF6D4C3" w14:textId="77777777" w:rsidR="00AD6D8E" w:rsidRPr="00DB4B00" w:rsidRDefault="00AD6D8E" w:rsidP="003E3AFA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14CFFFA" w14:textId="77777777" w:rsidR="00AD6D8E" w:rsidRPr="00DB4B00" w:rsidRDefault="00AD6D8E" w:rsidP="003E3AFA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DB4B00">
              <w:rPr>
                <w:rFonts w:ascii="微軟正黑體" w:eastAsia="微軟正黑體" w:hAnsi="微軟正黑體"/>
              </w:rPr>
              <w:t>住宿： </w:t>
            </w:r>
            <w:hyperlink r:id="rId28" w:history="1">
              <w:r w:rsidRPr="00DB4B00">
                <w:rPr>
                  <w:rStyle w:val="a7"/>
                  <w:rFonts w:ascii="微軟正黑體" w:eastAsia="微軟正黑體" w:hAnsi="微軟正黑體"/>
                </w:rPr>
                <w:t>RAMADA CITY(原特二五花)</w:t>
              </w:r>
            </w:hyperlink>
            <w:r w:rsidRPr="00DB4B00">
              <w:rPr>
                <w:rFonts w:ascii="微軟正黑體" w:eastAsia="微軟正黑體" w:hAnsi="微軟正黑體"/>
              </w:rPr>
              <w:t> 或 </w:t>
            </w:r>
            <w:hyperlink r:id="rId29" w:history="1">
              <w:r w:rsidRPr="00DB4B00">
                <w:rPr>
                  <w:rStyle w:val="a7"/>
                  <w:rFonts w:ascii="微軟正黑體" w:eastAsia="微軟正黑體" w:hAnsi="微軟正黑體"/>
                </w:rPr>
                <w:t>HOTEL THE ONE</w:t>
              </w:r>
            </w:hyperlink>
            <w:r w:rsidRPr="00DB4B00">
              <w:rPr>
                <w:rFonts w:ascii="微軟正黑體" w:eastAsia="微軟正黑體" w:hAnsi="微軟正黑體"/>
              </w:rPr>
              <w:t> 或BEST WESTERN 或同級</w:t>
            </w:r>
          </w:p>
        </w:tc>
      </w:tr>
      <w:tr w:rsidR="00AD6D8E" w:rsidRPr="00DB4B00" w14:paraId="78C4EBF2" w14:textId="77777777" w:rsidTr="003E3AFA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1947C9F" w14:textId="77777777" w:rsidR="00AD6D8E" w:rsidRPr="00DB4B00" w:rsidRDefault="00AD6D8E" w:rsidP="003E3AFA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DB4B00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DB4B00">
              <w:rPr>
                <w:rFonts w:ascii="微軟正黑體" w:eastAsia="微軟正黑體" w:hAnsi="微軟正黑體"/>
                <w:b/>
                <w:bCs/>
              </w:rPr>
              <w:br/>
              <w:t>4</w:t>
            </w:r>
            <w:r w:rsidRPr="00DB4B00">
              <w:rPr>
                <w:rFonts w:ascii="微軟正黑體" w:eastAsia="微軟正黑體" w:hAnsi="微軟正黑體"/>
                <w:b/>
                <w:bCs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B53079F" w14:textId="77777777" w:rsidR="00AD6D8E" w:rsidRDefault="00AD6D8E" w:rsidP="003E3AFA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DB4B00">
              <w:rPr>
                <w:rFonts w:ascii="微軟正黑體" w:eastAsia="微軟正黑體" w:hAnsi="微軟正黑體"/>
                <w:b/>
                <w:bCs/>
                <w:color w:val="000000"/>
              </w:rPr>
              <w:t>神奇之路(奇幻山坡)→天帝淵瀑布「仙臨橋、五福泉、天帝樓」→精裝彩妝坊→東門傳統市場/夜市(食尚玩家推薦、美食大探索)</w:t>
            </w:r>
          </w:p>
          <w:p w14:paraId="287DAF90" w14:textId="40D43960" w:rsidR="00AD6D8E" w:rsidRPr="00DB4B00" w:rsidRDefault="00AD6D8E" w:rsidP="003E3AFA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DB4B00">
              <w:rPr>
                <w:rFonts w:ascii="微軟正黑體" w:eastAsia="微軟正黑體" w:hAnsi="微軟正黑體"/>
                <w:color w:val="330033"/>
              </w:rPr>
              <w:t>【神奇之路】這條路是一段斜坡路，放在路面上的空罐都會沿著上波方向迅速滑動，拉開手閘的汽車也會自動沿上坡行進，其實這是一種錯覺現象。</w:t>
            </w:r>
            <w:r w:rsidRPr="00DB4B00">
              <w:rPr>
                <w:rFonts w:ascii="微軟正黑體" w:eastAsia="微軟正黑體" w:hAnsi="微軟正黑體"/>
                <w:color w:val="330033"/>
              </w:rPr>
              <w:br/>
              <w:t>【天帝淵瀑布】位於如美地植物園下方的天帝淵溪谷上架有一座華麗的仙臨橋，在這座橋上可觀賞濟州島最大的瀑布。銀色的水流從亞熱帶林木綠蔭中傾瀉而下，是少見的三段式瀑布。第一段和第二段瀑布為同一方向可在近，處外觀看。第三段瀑布位於溪谷下游，必須步行下達深谷底處方可一窺其貌，谷底清幽景色怡人，瀑布水絲隨風拂面。</w:t>
            </w:r>
            <w:r w:rsidRPr="00DB4B00">
              <w:rPr>
                <w:rFonts w:ascii="微軟正黑體" w:eastAsia="微軟正黑體" w:hAnsi="微軟正黑體"/>
                <w:color w:val="330033"/>
              </w:rPr>
              <w:br/>
              <w:t>【東門傳統市場】1945年光復以後，濟州東門市場正式形成，是未來濟州商圈的中心地。東門市場保留著傳統市集的特點，與大型超市相比，商品種類繁多，價格低廉，且能少量購買。</w:t>
            </w:r>
            <w:r w:rsidRPr="00DB4B00">
              <w:rPr>
                <w:rFonts w:ascii="微軟正黑體" w:eastAsia="微軟正黑體" w:hAnsi="微軟正黑體"/>
                <w:color w:val="330033"/>
              </w:rPr>
              <w:br/>
              <w:t>【東門夜市】在2018年3月30日正式營業，屬於室內型夜市，即使下雨天也能開心逛目前共有30幾個攤販，主要為韓國人氣的街頭小食與甜品，包括柑橘炸蝦、黑豬肉五花肉卷、串燒和炸雞等營業至晚上12點，不止旅客眾多，連當地人也有不少前來嚐鮮打卡呢。</w:t>
            </w:r>
          </w:p>
        </w:tc>
      </w:tr>
      <w:tr w:rsidR="00AD6D8E" w:rsidRPr="00DB4B00" w14:paraId="3CB7EFDA" w14:textId="77777777" w:rsidTr="003E3AFA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59C8B71" w14:textId="77777777" w:rsidR="00AD6D8E" w:rsidRPr="00DB4B00" w:rsidRDefault="00AD6D8E" w:rsidP="003E3AFA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19E3083" w14:textId="77777777" w:rsidR="00AD6D8E" w:rsidRPr="00DB4B00" w:rsidRDefault="00AD6D8E" w:rsidP="003E3AFA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DB4B00">
              <w:rPr>
                <w:rFonts w:ascii="微軟正黑體" w:eastAsia="微軟正黑體" w:hAnsi="微軟正黑體"/>
              </w:rPr>
              <w:t xml:space="preserve">早餐：飯店內用　　中餐：濟州豚骨家~馬鈴薯燉豬骨湯+季節小菜+米飯　　晚餐：方便逛街，敬請自理　　</w:t>
            </w:r>
          </w:p>
        </w:tc>
      </w:tr>
      <w:tr w:rsidR="00AD6D8E" w:rsidRPr="00DB4B00" w14:paraId="2BF340B7" w14:textId="77777777" w:rsidTr="003E3AFA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7794500" w14:textId="77777777" w:rsidR="00AD6D8E" w:rsidRPr="00DB4B00" w:rsidRDefault="00AD6D8E" w:rsidP="003E3AFA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25903CB" w14:textId="77777777" w:rsidR="00AD6D8E" w:rsidRPr="00DB4B00" w:rsidRDefault="00AD6D8E" w:rsidP="003E3AFA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DB4B00">
              <w:rPr>
                <w:rFonts w:ascii="微軟正黑體" w:eastAsia="微軟正黑體" w:hAnsi="微軟正黑體"/>
              </w:rPr>
              <w:t>住宿： </w:t>
            </w:r>
            <w:hyperlink r:id="rId30" w:history="1">
              <w:r w:rsidRPr="00DB4B00">
                <w:rPr>
                  <w:rStyle w:val="a7"/>
                  <w:rFonts w:ascii="微軟正黑體" w:eastAsia="微軟正黑體" w:hAnsi="微軟正黑體"/>
                </w:rPr>
                <w:t>RAMADA CITY(原特二五花)</w:t>
              </w:r>
            </w:hyperlink>
            <w:r w:rsidRPr="00DB4B00">
              <w:rPr>
                <w:rFonts w:ascii="微軟正黑體" w:eastAsia="微軟正黑體" w:hAnsi="微軟正黑體"/>
              </w:rPr>
              <w:t> 或 </w:t>
            </w:r>
            <w:hyperlink r:id="rId31" w:history="1">
              <w:r w:rsidRPr="00DB4B00">
                <w:rPr>
                  <w:rStyle w:val="a7"/>
                  <w:rFonts w:ascii="微軟正黑體" w:eastAsia="微軟正黑體" w:hAnsi="微軟正黑體"/>
                </w:rPr>
                <w:t>HOTEL THE ONE</w:t>
              </w:r>
            </w:hyperlink>
            <w:r w:rsidRPr="00DB4B00">
              <w:rPr>
                <w:rFonts w:ascii="微軟正黑體" w:eastAsia="微軟正黑體" w:hAnsi="微軟正黑體"/>
              </w:rPr>
              <w:t> 或BEST WESTERN 或同級</w:t>
            </w:r>
          </w:p>
        </w:tc>
      </w:tr>
      <w:tr w:rsidR="00AD6D8E" w:rsidRPr="00DB4B00" w14:paraId="62732765" w14:textId="77777777" w:rsidTr="003E3AFA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E066847" w14:textId="77777777" w:rsidR="00AD6D8E" w:rsidRPr="00DB4B00" w:rsidRDefault="00AD6D8E" w:rsidP="003E3AFA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DB4B00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DB4B00">
              <w:rPr>
                <w:rFonts w:ascii="微軟正黑體" w:eastAsia="微軟正黑體" w:hAnsi="微軟正黑體"/>
                <w:b/>
                <w:bCs/>
              </w:rPr>
              <w:br/>
              <w:t>5</w:t>
            </w:r>
            <w:r w:rsidRPr="00DB4B00">
              <w:rPr>
                <w:rFonts w:ascii="微軟正黑體" w:eastAsia="微軟正黑體" w:hAnsi="微軟正黑體"/>
                <w:b/>
                <w:bCs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1BC0E94" w14:textId="77777777" w:rsidR="00AD6D8E" w:rsidRPr="00864B18" w:rsidRDefault="00AD6D8E" w:rsidP="00AD6D8E">
            <w:pPr>
              <w:spacing w:line="0" w:lineRule="atLeast"/>
              <w:rPr>
                <w:rFonts w:ascii="微軟正黑體" w:eastAsia="微軟正黑體" w:hAnsi="微軟正黑體"/>
                <w:color w:val="000000"/>
              </w:rPr>
            </w:pPr>
            <w:r w:rsidRPr="00DB4B00">
              <w:rPr>
                <w:rFonts w:ascii="微軟正黑體" w:eastAsia="微軟正黑體" w:hAnsi="微軟正黑體"/>
                <w:b/>
                <w:bCs/>
                <w:color w:val="000000"/>
              </w:rPr>
              <w:t>韓國超市巡禮→濟州→桃園</w:t>
            </w:r>
            <w:r w:rsidRPr="00DB4B00">
              <w:rPr>
                <w:rFonts w:ascii="微軟正黑體" w:eastAsia="微軟正黑體" w:hAnsi="微軟正黑體"/>
              </w:rPr>
              <w:t> </w:t>
            </w:r>
            <w:r w:rsidRPr="00DB4B00">
              <w:rPr>
                <w:rFonts w:ascii="微軟正黑體" w:eastAsia="微軟正黑體" w:hAnsi="微軟正黑體"/>
                <w:color w:val="000000"/>
              </w:rPr>
              <w:t>CJU/TPE　IT655　10：30~11：35</w:t>
            </w:r>
          </w:p>
          <w:p w14:paraId="56883176" w14:textId="77777777" w:rsidR="00AD6D8E" w:rsidRPr="00864B18" w:rsidRDefault="00AD6D8E" w:rsidP="00AD6D8E">
            <w:pPr>
              <w:spacing w:line="0" w:lineRule="atLeast"/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</w:pPr>
            <w:r w:rsidRPr="00864B18">
              <w:rPr>
                <w:rFonts w:ascii="微軟正黑體" w:eastAsia="微軟正黑體" w:hAnsi="微軟正黑體" w:hint="eastAsia"/>
                <w:color w:val="330033"/>
                <w:sz w:val="22"/>
                <w:szCs w:val="22"/>
              </w:rPr>
              <w:t>【韓國超市巡禮】來韓國必逛連鎖超市，應有盡有的伴手禮、食品...等，讓您一次購足。</w:t>
            </w:r>
          </w:p>
          <w:p w14:paraId="46DB3453" w14:textId="41DE52B6" w:rsidR="00AD6D8E" w:rsidRPr="00DB4B00" w:rsidRDefault="00AD6D8E" w:rsidP="00AD6D8E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864B18">
              <w:rPr>
                <w:rFonts w:ascii="微軟正黑體" w:eastAsia="微軟正黑體" w:hAnsi="微軟正黑體" w:hint="eastAsia"/>
                <w:color w:val="330033"/>
                <w:sz w:val="22"/>
                <w:szCs w:val="22"/>
              </w:rPr>
              <w:t>帶著豐盛的心靈和依依不捨的心情，在專業人員的安排下踏上返國的歸途，結束此浪漫風情濟州之旅。</w:t>
            </w:r>
          </w:p>
        </w:tc>
      </w:tr>
      <w:tr w:rsidR="00AD6D8E" w:rsidRPr="00DB4B00" w14:paraId="6C79FFCA" w14:textId="77777777" w:rsidTr="003E3AFA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6BB4653" w14:textId="77777777" w:rsidR="00AD6D8E" w:rsidRPr="00DB4B00" w:rsidRDefault="00AD6D8E" w:rsidP="003E3AFA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985C8EE" w14:textId="77777777" w:rsidR="00AD6D8E" w:rsidRPr="00DB4B00" w:rsidRDefault="00AD6D8E" w:rsidP="003E3AFA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DB4B00">
              <w:rPr>
                <w:rFonts w:ascii="微軟正黑體" w:eastAsia="微軟正黑體" w:hAnsi="微軟正黑體"/>
              </w:rPr>
              <w:t xml:space="preserve">早餐：飯店內用　　中餐：XXX　　晚餐：XXX　　</w:t>
            </w:r>
          </w:p>
        </w:tc>
      </w:tr>
      <w:tr w:rsidR="00AD6D8E" w:rsidRPr="00DB4B00" w14:paraId="5F9128A9" w14:textId="77777777" w:rsidTr="003E3AFA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F56E477" w14:textId="77777777" w:rsidR="00AD6D8E" w:rsidRPr="00DB4B00" w:rsidRDefault="00AD6D8E" w:rsidP="003E3AFA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3877B46" w14:textId="79567581" w:rsidR="00AD6D8E" w:rsidRPr="00DB4B00" w:rsidRDefault="00AD6D8E" w:rsidP="003E3AFA">
            <w:pPr>
              <w:spacing w:line="0" w:lineRule="atLeast"/>
              <w:rPr>
                <w:rFonts w:ascii="微軟正黑體" w:eastAsia="微軟正黑體" w:hAnsi="微軟正黑體" w:hint="eastAsia"/>
              </w:rPr>
            </w:pPr>
            <w:r w:rsidRPr="00DB4B00">
              <w:rPr>
                <w:rFonts w:ascii="微軟正黑體" w:eastAsia="微軟正黑體" w:hAnsi="微軟正黑體"/>
              </w:rPr>
              <w:t>住宿： 溫暖的家</w:t>
            </w:r>
          </w:p>
        </w:tc>
      </w:tr>
    </w:tbl>
    <w:p w14:paraId="5C53BEB9" w14:textId="77777777" w:rsidR="00323319" w:rsidRPr="00AD6D8E" w:rsidRDefault="00323319" w:rsidP="003A47CE">
      <w:pPr>
        <w:pStyle w:val="Web"/>
        <w:spacing w:before="0" w:beforeAutospacing="0" w:after="0" w:afterAutospacing="0" w:line="0" w:lineRule="atLeast"/>
        <w:jc w:val="center"/>
        <w:rPr>
          <w:rFonts w:ascii="微軟正黑體" w:eastAsia="微軟正黑體" w:hAnsi="微軟正黑體" w:cs="Times New Roman"/>
          <w:vanish/>
          <w:color w:val="000000"/>
          <w:sz w:val="27"/>
          <w:szCs w:val="27"/>
        </w:rPr>
      </w:pP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30"/>
      </w:tblGrid>
      <w:tr w:rsidR="00323319" w:rsidRPr="003A47CE" w14:paraId="128D088F" w14:textId="77777777" w:rsidTr="00323319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C89F1E" w14:textId="77777777" w:rsidR="00323319" w:rsidRPr="003A47CE" w:rsidRDefault="00323319" w:rsidP="003A47CE">
            <w:pPr>
              <w:spacing w:line="0" w:lineRule="atLeast"/>
              <w:jc w:val="center"/>
              <w:rPr>
                <w:rFonts w:ascii="微軟正黑體" w:eastAsia="微軟正黑體" w:hAnsi="微軟正黑體" w:cs="新細明體"/>
              </w:rPr>
            </w:pPr>
            <w:r w:rsidRPr="003A47CE">
              <w:rPr>
                <w:rFonts w:ascii="微軟正黑體" w:eastAsia="微軟正黑體" w:hAnsi="微軟正黑體"/>
                <w:b/>
                <w:bCs/>
                <w:color w:val="FF0000"/>
                <w:sz w:val="36"/>
                <w:szCs w:val="36"/>
              </w:rPr>
              <w:t>注意事項</w:t>
            </w:r>
          </w:p>
        </w:tc>
      </w:tr>
      <w:tr w:rsidR="00323319" w:rsidRPr="003A47CE" w14:paraId="3ED17879" w14:textId="77777777" w:rsidTr="00323319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78E1470" w14:textId="77777777" w:rsidR="00323319" w:rsidRPr="00AD6D8E" w:rsidRDefault="00323319" w:rsidP="00E81A60">
            <w:pPr>
              <w:spacing w:line="0" w:lineRule="atLeast"/>
              <w:ind w:left="36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D6D8E">
              <w:rPr>
                <w:rFonts w:ascii="微軟正黑體" w:eastAsia="微軟正黑體" w:hAnsi="微軟正黑體"/>
                <w:b/>
                <w:bCs/>
                <w:color w:val="0000FF"/>
                <w:sz w:val="22"/>
                <w:szCs w:val="22"/>
              </w:rPr>
              <w:t>《成團人數》</w:t>
            </w:r>
          </w:p>
          <w:p w14:paraId="30B2F943" w14:textId="77777777" w:rsidR="00323319" w:rsidRPr="00AD6D8E" w:rsidRDefault="00323319" w:rsidP="003A47CE">
            <w:pPr>
              <w:widowControl/>
              <w:numPr>
                <w:ilvl w:val="0"/>
                <w:numId w:val="4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D6D8E">
              <w:rPr>
                <w:rFonts w:ascii="微軟正黑體" w:eastAsia="微軟正黑體" w:hAnsi="微軟正黑體"/>
                <w:sz w:val="22"/>
                <w:szCs w:val="22"/>
              </w:rPr>
              <w:t>本行程最低出團人數16人以上(含)，最多為42人以下(含)，台灣地區將派遣合格領隊隨行服務。</w:t>
            </w:r>
          </w:p>
          <w:p w14:paraId="5D113A62" w14:textId="77777777" w:rsidR="00323319" w:rsidRPr="00AD6D8E" w:rsidRDefault="00323319" w:rsidP="00E81A60">
            <w:pPr>
              <w:spacing w:line="0" w:lineRule="atLeast"/>
              <w:ind w:left="36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D6D8E">
              <w:rPr>
                <w:rFonts w:ascii="微軟正黑體" w:eastAsia="微軟正黑體" w:hAnsi="微軟正黑體"/>
                <w:b/>
                <w:bCs/>
                <w:color w:val="0000FF"/>
                <w:sz w:val="22"/>
                <w:szCs w:val="22"/>
              </w:rPr>
              <w:t>《行程費用</w:t>
            </w:r>
            <w:r w:rsidRPr="00AD6D8E">
              <w:rPr>
                <w:rFonts w:ascii="微軟正黑體" w:eastAsia="微軟正黑體" w:hAnsi="微軟正黑體"/>
                <w:b/>
                <w:bCs/>
                <w:color w:val="FF0000"/>
                <w:sz w:val="22"/>
                <w:szCs w:val="22"/>
              </w:rPr>
              <w:t>不包含</w:t>
            </w:r>
            <w:r w:rsidRPr="00AD6D8E">
              <w:rPr>
                <w:rFonts w:ascii="微軟正黑體" w:eastAsia="微軟正黑體" w:hAnsi="微軟正黑體"/>
                <w:b/>
                <w:bCs/>
                <w:color w:val="0000FF"/>
                <w:sz w:val="22"/>
                <w:szCs w:val="22"/>
              </w:rPr>
              <w:t>以下項目》</w:t>
            </w:r>
          </w:p>
          <w:p w14:paraId="78F9A088" w14:textId="77777777" w:rsidR="00323319" w:rsidRPr="00AD6D8E" w:rsidRDefault="00323319" w:rsidP="003A47CE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D6D8E">
              <w:rPr>
                <w:rFonts w:ascii="微軟正黑體" w:eastAsia="微軟正黑體" w:hAnsi="微軟正黑體"/>
                <w:sz w:val="22"/>
                <w:szCs w:val="22"/>
              </w:rPr>
              <w:t>售價不含全程領隊、導遊及司機之服務費，每人每日300元台幣。</w:t>
            </w:r>
          </w:p>
          <w:p w14:paraId="1B9086EE" w14:textId="77777777" w:rsidR="00323319" w:rsidRPr="00AD6D8E" w:rsidRDefault="00323319" w:rsidP="003A47CE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D6D8E">
              <w:rPr>
                <w:rFonts w:ascii="微軟正黑體" w:eastAsia="微軟正黑體" w:hAnsi="微軟正黑體"/>
                <w:sz w:val="22"/>
                <w:szCs w:val="22"/>
              </w:rPr>
              <w:t>個人新辦護照費用。</w:t>
            </w:r>
          </w:p>
          <w:p w14:paraId="12952651" w14:textId="77777777" w:rsidR="00323319" w:rsidRPr="00AD6D8E" w:rsidRDefault="00323319" w:rsidP="003A47CE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D6D8E">
              <w:rPr>
                <w:rFonts w:ascii="微軟正黑體" w:eastAsia="微軟正黑體" w:hAnsi="微軟正黑體"/>
                <w:sz w:val="22"/>
                <w:szCs w:val="22"/>
              </w:rPr>
              <w:t>旅遊平安保險及旅遊不便險。</w:t>
            </w:r>
          </w:p>
          <w:p w14:paraId="7EEB9A55" w14:textId="77777777" w:rsidR="00323319" w:rsidRPr="00AD6D8E" w:rsidRDefault="00323319" w:rsidP="003A47CE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D6D8E">
              <w:rPr>
                <w:rFonts w:ascii="微軟正黑體" w:eastAsia="微軟正黑體" w:hAnsi="微軟正黑體"/>
                <w:sz w:val="22"/>
                <w:szCs w:val="22"/>
              </w:rPr>
              <w:t>若於韓國確診時之隔離飯店及相關車資等費用。</w:t>
            </w:r>
          </w:p>
          <w:p w14:paraId="2F8CB5D3" w14:textId="77777777" w:rsidR="00323319" w:rsidRPr="00AD6D8E" w:rsidRDefault="00323319" w:rsidP="003A47CE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D6D8E">
              <w:rPr>
                <w:rFonts w:ascii="微軟正黑體" w:eastAsia="微軟正黑體" w:hAnsi="微軟正黑體"/>
                <w:sz w:val="22"/>
                <w:szCs w:val="22"/>
              </w:rPr>
              <w:t>返台檢疫要求之檢測、隔離飯店及相關車資等費用。</w:t>
            </w:r>
          </w:p>
          <w:p w14:paraId="44283EBD" w14:textId="77777777" w:rsidR="00323319" w:rsidRPr="00AD6D8E" w:rsidRDefault="00323319" w:rsidP="003A47CE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D6D8E">
              <w:rPr>
                <w:rFonts w:ascii="微軟正黑體" w:eastAsia="微軟正黑體" w:hAnsi="微軟正黑體"/>
                <w:sz w:val="22"/>
                <w:szCs w:val="22"/>
              </w:rPr>
              <w:t>純係私人之消費：如行李超重費、自購商品、飲料酒類、洗衣、電話、電報及私人交通費。</w:t>
            </w:r>
          </w:p>
          <w:p w14:paraId="56FB9F64" w14:textId="77777777" w:rsidR="00323319" w:rsidRPr="00AD6D8E" w:rsidRDefault="00323319" w:rsidP="003A47CE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D6D8E">
              <w:rPr>
                <w:rFonts w:ascii="微軟正黑體" w:eastAsia="微軟正黑體" w:hAnsi="微軟正黑體"/>
                <w:sz w:val="22"/>
                <w:szCs w:val="22"/>
              </w:rPr>
              <w:t>若為一位大人 或 一位大人帶一位嬰兒報名參加，或需求單人入住一間房，需加收單房差。</w:t>
            </w:r>
          </w:p>
          <w:p w14:paraId="0E1EAB27" w14:textId="77777777" w:rsidR="00323319" w:rsidRPr="00AD6D8E" w:rsidRDefault="00323319" w:rsidP="003A47CE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D6D8E">
              <w:rPr>
                <w:rFonts w:ascii="微軟正黑體" w:eastAsia="微軟正黑體" w:hAnsi="微軟正黑體"/>
                <w:sz w:val="22"/>
                <w:szCs w:val="22"/>
              </w:rPr>
              <w:t>一經確認後如個人因素取消或被拒絕入境韓國，將無法申請退費。</w:t>
            </w:r>
          </w:p>
          <w:p w14:paraId="2658428F" w14:textId="77777777" w:rsidR="00E81A60" w:rsidRPr="00AD6D8E" w:rsidRDefault="00323319" w:rsidP="00E81A60">
            <w:pPr>
              <w:widowControl/>
              <w:numPr>
                <w:ilvl w:val="0"/>
                <w:numId w:val="8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D6D8E">
              <w:rPr>
                <w:rFonts w:ascii="微軟正黑體" w:eastAsia="微軟正黑體" w:hAnsi="微軟正黑體"/>
                <w:sz w:val="22"/>
                <w:szCs w:val="22"/>
              </w:rPr>
              <w:t>團體旅責險不包含當地染疫後的所有醫療費用。</w:t>
            </w:r>
          </w:p>
          <w:p w14:paraId="22FE2877" w14:textId="77777777" w:rsidR="00E81A60" w:rsidRPr="00AD6D8E" w:rsidRDefault="00E81A60" w:rsidP="00E81A60">
            <w:pPr>
              <w:spacing w:line="0" w:lineRule="atLeast"/>
              <w:ind w:left="36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D6D8E">
              <w:rPr>
                <w:rFonts w:ascii="微軟正黑體" w:eastAsia="微軟正黑體" w:hAnsi="微軟正黑體"/>
                <w:b/>
                <w:bCs/>
                <w:color w:val="0000FF"/>
                <w:sz w:val="22"/>
                <w:szCs w:val="22"/>
              </w:rPr>
              <w:t>《台灣虎航注意事項》</w:t>
            </w:r>
          </w:p>
          <w:p w14:paraId="0B631FC5" w14:textId="77777777" w:rsidR="00E81A60" w:rsidRPr="00AD6D8E" w:rsidRDefault="00E81A60" w:rsidP="00E81A60">
            <w:pPr>
              <w:widowControl/>
              <w:numPr>
                <w:ilvl w:val="0"/>
                <w:numId w:val="9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D6D8E">
              <w:rPr>
                <w:rFonts w:ascii="微軟正黑體" w:eastAsia="微軟正黑體" w:hAnsi="微軟正黑體"/>
                <w:sz w:val="22"/>
                <w:szCs w:val="22"/>
              </w:rPr>
              <w:t>此團型使用團體機位，航班不可指定、不可延回、不可更改進出點、不可指定座位。</w:t>
            </w:r>
          </w:p>
          <w:p w14:paraId="74C6876E" w14:textId="77777777" w:rsidR="00E81A60" w:rsidRPr="00AD6D8E" w:rsidRDefault="00E81A60" w:rsidP="00E81A60">
            <w:pPr>
              <w:widowControl/>
              <w:numPr>
                <w:ilvl w:val="0"/>
                <w:numId w:val="9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D6D8E">
              <w:rPr>
                <w:rFonts w:ascii="微軟正黑體" w:eastAsia="微軟正黑體" w:hAnsi="微軟正黑體"/>
                <w:sz w:val="22"/>
                <w:szCs w:val="22"/>
              </w:rPr>
              <w:t>若需指定航班，建議改訂個人機票，以確保訂到您所需之航班，加價幅度依各航空公司之規定，另外提供報價。</w:t>
            </w:r>
          </w:p>
          <w:p w14:paraId="7F467002" w14:textId="77777777" w:rsidR="00E81A60" w:rsidRPr="00AD6D8E" w:rsidRDefault="00E81A60" w:rsidP="00E81A60">
            <w:pPr>
              <w:widowControl/>
              <w:numPr>
                <w:ilvl w:val="0"/>
                <w:numId w:val="9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D6D8E">
              <w:rPr>
                <w:rFonts w:ascii="微軟正黑體" w:eastAsia="微軟正黑體" w:hAnsi="微軟正黑體"/>
                <w:sz w:val="22"/>
                <w:szCs w:val="22"/>
              </w:rPr>
              <w:t>航空公司保留航班時間調整及變更之權利。</w:t>
            </w:r>
          </w:p>
          <w:p w14:paraId="4C43F00A" w14:textId="77777777" w:rsidR="00E81A60" w:rsidRPr="00AD6D8E" w:rsidRDefault="00E81A60" w:rsidP="00E81A60">
            <w:pPr>
              <w:widowControl/>
              <w:numPr>
                <w:ilvl w:val="0"/>
                <w:numId w:val="9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D6D8E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此航班包含手提行李10公斤來回，拖運行李20公斤來回。</w:t>
            </w:r>
          </w:p>
          <w:p w14:paraId="655C9E73" w14:textId="77777777" w:rsidR="00E81A60" w:rsidRPr="00AD6D8E" w:rsidRDefault="00E81A60" w:rsidP="00E81A60">
            <w:pPr>
              <w:widowControl/>
              <w:numPr>
                <w:ilvl w:val="0"/>
                <w:numId w:val="9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D6D8E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此航班機上不含餐食和水。</w:t>
            </w:r>
          </w:p>
          <w:p w14:paraId="2D37946B" w14:textId="77777777" w:rsidR="00E81A60" w:rsidRPr="00AD6D8E" w:rsidRDefault="00E81A60" w:rsidP="00E81A60">
            <w:pPr>
              <w:widowControl/>
              <w:numPr>
                <w:ilvl w:val="0"/>
                <w:numId w:val="9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D6D8E">
              <w:rPr>
                <w:rFonts w:ascii="微軟正黑體" w:eastAsia="微軟正黑體" w:hAnsi="微軟正黑體"/>
                <w:sz w:val="22"/>
                <w:szCs w:val="22"/>
              </w:rPr>
              <w:t>請務必於起飛前3小時抵達機場辦理登機手續，逾時關櫃旅客需自行負責。</w:t>
            </w:r>
          </w:p>
          <w:p w14:paraId="4845A343" w14:textId="77777777" w:rsidR="00E81A60" w:rsidRPr="00AD6D8E" w:rsidRDefault="00E81A60" w:rsidP="00E81A60">
            <w:pPr>
              <w:widowControl/>
              <w:numPr>
                <w:ilvl w:val="0"/>
                <w:numId w:val="9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D6D8E">
              <w:rPr>
                <w:rFonts w:ascii="微軟正黑體" w:eastAsia="微軟正黑體" w:hAnsi="微軟正黑體"/>
                <w:sz w:val="22"/>
                <w:szCs w:val="22"/>
              </w:rPr>
              <w:t>台灣虎航關櫃時間為起飛前45分鐘，逾時未能辦妥登機手續敬請自行負責。</w:t>
            </w:r>
          </w:p>
          <w:p w14:paraId="7A827397" w14:textId="32952BBD" w:rsidR="00323319" w:rsidRPr="00AD6D8E" w:rsidRDefault="00323319" w:rsidP="00E81A60">
            <w:pPr>
              <w:spacing w:line="0" w:lineRule="atLeast"/>
              <w:ind w:left="36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D6D8E">
              <w:rPr>
                <w:rFonts w:ascii="微軟正黑體" w:eastAsia="微軟正黑體" w:hAnsi="微軟正黑體"/>
                <w:b/>
                <w:bCs/>
                <w:color w:val="0000FF"/>
                <w:sz w:val="22"/>
                <w:szCs w:val="22"/>
              </w:rPr>
              <w:t>《參團須知與相關提醒》</w:t>
            </w:r>
          </w:p>
          <w:p w14:paraId="79996608" w14:textId="77777777" w:rsidR="00323319" w:rsidRPr="00AD6D8E" w:rsidRDefault="00323319" w:rsidP="003A47CE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D6D8E">
              <w:rPr>
                <w:rFonts w:ascii="微軟正黑體" w:eastAsia="微軟正黑體" w:hAnsi="微軟正黑體"/>
                <w:sz w:val="22"/>
                <w:szCs w:val="22"/>
              </w:rPr>
              <w:t>以上行程僅供參考，正確之行程內容、班機時間、降落城市及住宿飯店，請以行前說明會資料為準。</w:t>
            </w:r>
          </w:p>
          <w:p w14:paraId="0CEC3C9E" w14:textId="77777777" w:rsidR="00323319" w:rsidRPr="00AD6D8E" w:rsidRDefault="00323319" w:rsidP="003A47CE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D6D8E">
              <w:rPr>
                <w:rFonts w:ascii="微軟正黑體" w:eastAsia="微軟正黑體" w:hAnsi="微軟正黑體"/>
                <w:sz w:val="22"/>
                <w:szCs w:val="22"/>
              </w:rPr>
              <w:t>團體若為特殊拜會團、會議參展團、學生團體，不適用於本行程之報價，需另行報價。</w:t>
            </w:r>
          </w:p>
          <w:p w14:paraId="5DDE28AD" w14:textId="77777777" w:rsidR="00323319" w:rsidRPr="00AD6D8E" w:rsidRDefault="00323319" w:rsidP="003A47CE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</w:pPr>
            <w:r w:rsidRPr="00AD6D8E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本行程恕不接受韓籍旅客及其家屬參團;當地參團須提供來回電子機票，恕不接受於韓國打工度假及工作者參團。</w:t>
            </w:r>
          </w:p>
          <w:p w14:paraId="2ECB664A" w14:textId="77777777" w:rsidR="00323319" w:rsidRPr="00AD6D8E" w:rsidRDefault="00323319" w:rsidP="003A47CE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D6D8E">
              <w:rPr>
                <w:rFonts w:ascii="微軟正黑體" w:eastAsia="微軟正黑體" w:hAnsi="微軟正黑體"/>
                <w:sz w:val="22"/>
                <w:szCs w:val="22"/>
              </w:rPr>
              <w:t>特殊規定如下：參加本行程若逢以下條件限定，費用需另計：</w:t>
            </w:r>
            <w:r w:rsidRPr="00AD6D8E">
              <w:rPr>
                <w:rFonts w:ascii="微軟正黑體" w:eastAsia="微軟正黑體" w:hAnsi="微軟正黑體"/>
                <w:sz w:val="22"/>
                <w:szCs w:val="22"/>
              </w:rPr>
              <w:br/>
            </w:r>
            <w:r w:rsidRPr="00AD6D8E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A.此行程報價限持中華民國護照散客參團適用，整組包團、參展團、會議團、學生團等特殊團體需另行估價，詳情請洽詢您的服務人員。旅客若提供或隱瞞不實資料經查明屬實，本公司有權拒收訂單，此為維護雙方誠信及旅遊品質，造成不便之處，敬請見諒。</w:t>
            </w:r>
            <w:r w:rsidRPr="00AD6D8E">
              <w:rPr>
                <w:rFonts w:ascii="微軟正黑體" w:eastAsia="微軟正黑體" w:hAnsi="微軟正黑體"/>
                <w:sz w:val="22"/>
                <w:szCs w:val="22"/>
              </w:rPr>
              <w:br/>
              <w:t>B.學生及外籍人士(不含韓國籍)，單持一本外國護照者，每人需加收NTD6,500元。</w:t>
            </w:r>
            <w:r w:rsidRPr="00AD6D8E">
              <w:rPr>
                <w:rFonts w:ascii="微軟正黑體" w:eastAsia="微軟正黑體" w:hAnsi="微軟正黑體"/>
                <w:sz w:val="22"/>
                <w:szCs w:val="22"/>
              </w:rPr>
              <w:br/>
              <w:t>C.單筆訂單不足24歲及65歲以上報名人數不可超過半數，若超過半數則價格另議～請洽業務人員。</w:t>
            </w:r>
            <w:r w:rsidRPr="00AD6D8E">
              <w:rPr>
                <w:rFonts w:ascii="微軟正黑體" w:eastAsia="微軟正黑體" w:hAnsi="微軟正黑體"/>
                <w:sz w:val="22"/>
                <w:szCs w:val="22"/>
              </w:rPr>
              <w:br/>
              <w:t>D.此行程報價僅適用於正常之散客報名，如遇特殊團體則團費需另計～請洽業務人員。</w:t>
            </w:r>
          </w:p>
          <w:p w14:paraId="4C1FFEDF" w14:textId="77777777" w:rsidR="00323319" w:rsidRPr="00AD6D8E" w:rsidRDefault="00323319" w:rsidP="003A47CE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D6D8E">
              <w:rPr>
                <w:rFonts w:ascii="微軟正黑體" w:eastAsia="微軟正黑體" w:hAnsi="微軟正黑體"/>
                <w:sz w:val="22"/>
                <w:szCs w:val="22"/>
              </w:rPr>
              <w:t>本行程設定為團體旅遊行程，故為顧及旅客於出遊期間之人身安全及相關問題，於旅遊行程期間，恕無法接受脫隊之要求；若因此而無法滿足您的旅遊需求，建議您另行選購團體自由行或航空公司套裝自由行，不便之處，尚祈鑒諒。亦不接受單幫客，僅能接受持台灣護照之旅客參團，持非台灣護照者，請洽業務人員另行報價確認。</w:t>
            </w:r>
          </w:p>
          <w:p w14:paraId="028190A0" w14:textId="77777777" w:rsidR="00323319" w:rsidRPr="00AD6D8E" w:rsidRDefault="00323319" w:rsidP="003A47CE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D6D8E">
              <w:rPr>
                <w:rFonts w:ascii="微軟正黑體" w:eastAsia="微軟正黑體" w:hAnsi="微軟正黑體"/>
                <w:sz w:val="22"/>
                <w:szCs w:val="22"/>
              </w:rPr>
              <w:t>本團體行程景點若客人不參加者，視為自動棄權，恕無法退費，本產品報價中所含景點門票等均按旅行社扣價核算，旅客不再享受其他折扣與優惠，亦不另行退還差價。</w:t>
            </w:r>
          </w:p>
          <w:p w14:paraId="3F95F4E9" w14:textId="77777777" w:rsidR="00323319" w:rsidRPr="00AD6D8E" w:rsidRDefault="00323319" w:rsidP="003A47CE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D6D8E">
              <w:rPr>
                <w:rFonts w:ascii="微軟正黑體" w:eastAsia="微軟正黑體" w:hAnsi="微軟正黑體"/>
                <w:sz w:val="22"/>
                <w:szCs w:val="22"/>
              </w:rPr>
              <w:t>為考量旅客自身之旅遊安全並顧及同團其它團員之旅遊權益，年滿70以上及行動不便者之貴賓須有同行家人，方始接受報名，不便之處，尚祈鑑諒。</w:t>
            </w:r>
          </w:p>
          <w:p w14:paraId="76E15D9E" w14:textId="77777777" w:rsidR="00323319" w:rsidRPr="003A47CE" w:rsidRDefault="00323319" w:rsidP="003A47CE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</w:rPr>
            </w:pPr>
            <w:r w:rsidRPr="00AD6D8E">
              <w:rPr>
                <w:rFonts w:ascii="微軟正黑體" w:eastAsia="微軟正黑體" w:hAnsi="微軟正黑體"/>
                <w:sz w:val="22"/>
                <w:szCs w:val="22"/>
              </w:rPr>
              <w:t>韓國因響應環保減少廢氣、汽機車、大型車停車超過3分鐘即須熄火關閉引擎，否則將會記點罰款，故司機會等客人上車後再開引擎及空調，請見諒！</w:t>
            </w:r>
          </w:p>
        </w:tc>
      </w:tr>
    </w:tbl>
    <w:p w14:paraId="7FEFAA09" w14:textId="381C50E3" w:rsidR="00DC0AC0" w:rsidRPr="003A47CE" w:rsidRDefault="00DC0AC0" w:rsidP="003A47CE">
      <w:pPr>
        <w:spacing w:line="0" w:lineRule="atLeast"/>
        <w:rPr>
          <w:rFonts w:ascii="微軟正黑體" w:eastAsia="微軟正黑體" w:hAnsi="微軟正黑體"/>
        </w:rPr>
      </w:pPr>
    </w:p>
    <w:sectPr w:rsidR="00DC0AC0" w:rsidRPr="003A47CE" w:rsidSect="00864B18">
      <w:pgSz w:w="11906" w:h="16838" w:code="9"/>
      <w:pgMar w:top="567" w:right="680" w:bottom="567" w:left="680" w:header="284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2278AE" w14:textId="77777777" w:rsidR="00756B10" w:rsidRDefault="00756B10">
      <w:r>
        <w:separator/>
      </w:r>
    </w:p>
  </w:endnote>
  <w:endnote w:type="continuationSeparator" w:id="0">
    <w:p w14:paraId="27413A88" w14:textId="77777777" w:rsidR="00756B10" w:rsidRDefault="00756B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0115E0" w14:textId="77777777" w:rsidR="00756B10" w:rsidRDefault="00756B10">
      <w:r>
        <w:separator/>
      </w:r>
    </w:p>
  </w:footnote>
  <w:footnote w:type="continuationSeparator" w:id="0">
    <w:p w14:paraId="184EE3C8" w14:textId="77777777" w:rsidR="00756B10" w:rsidRDefault="00756B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B65B2E"/>
    <w:multiLevelType w:val="hybridMultilevel"/>
    <w:tmpl w:val="254C4B06"/>
    <w:lvl w:ilvl="0" w:tplc="9A2E49F2">
      <w:start w:val="1"/>
      <w:numFmt w:val="taiwaneseCountingThousand"/>
      <w:lvlText w:val="第%1天"/>
      <w:lvlJc w:val="left"/>
      <w:pPr>
        <w:tabs>
          <w:tab w:val="num" w:pos="960"/>
        </w:tabs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3B804AD1"/>
    <w:multiLevelType w:val="multilevel"/>
    <w:tmpl w:val="04742D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2D27B26"/>
    <w:multiLevelType w:val="multilevel"/>
    <w:tmpl w:val="50BE13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BED2C76"/>
    <w:multiLevelType w:val="multilevel"/>
    <w:tmpl w:val="CEA89F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0B05238"/>
    <w:multiLevelType w:val="multilevel"/>
    <w:tmpl w:val="DB0E39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1FC2BC3"/>
    <w:multiLevelType w:val="hybridMultilevel"/>
    <w:tmpl w:val="D398280C"/>
    <w:lvl w:ilvl="0" w:tplc="C9FEA866">
      <w:start w:val="1"/>
      <w:numFmt w:val="taiwaneseCountingThousand"/>
      <w:lvlText w:val="第%1天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C4A022B"/>
    <w:multiLevelType w:val="hybridMultilevel"/>
    <w:tmpl w:val="2C04E000"/>
    <w:lvl w:ilvl="0" w:tplc="84B699A8">
      <w:start w:val="1"/>
      <w:numFmt w:val="taiwaneseCountingThousand"/>
      <w:lvlText w:val="第%1天"/>
      <w:lvlJc w:val="left"/>
      <w:pPr>
        <w:ind w:left="756" w:hanging="75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D1905B0"/>
    <w:multiLevelType w:val="multilevel"/>
    <w:tmpl w:val="DB2E07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D89362E"/>
    <w:multiLevelType w:val="multilevel"/>
    <w:tmpl w:val="8E0863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48411187">
    <w:abstractNumId w:val="0"/>
  </w:num>
  <w:num w:numId="2" w16cid:durableId="951207838">
    <w:abstractNumId w:val="5"/>
  </w:num>
  <w:num w:numId="3" w16cid:durableId="783690039">
    <w:abstractNumId w:val="6"/>
  </w:num>
  <w:num w:numId="4" w16cid:durableId="987586018">
    <w:abstractNumId w:val="4"/>
  </w:num>
  <w:num w:numId="5" w16cid:durableId="651638488">
    <w:abstractNumId w:val="7"/>
  </w:num>
  <w:num w:numId="6" w16cid:durableId="577449405">
    <w:abstractNumId w:val="3"/>
  </w:num>
  <w:num w:numId="7" w16cid:durableId="434444304">
    <w:abstractNumId w:val="1"/>
  </w:num>
  <w:num w:numId="8" w16cid:durableId="1449353072">
    <w:abstractNumId w:val="2"/>
  </w:num>
  <w:num w:numId="9" w16cid:durableId="6645842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embedSystemFonts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2C81"/>
    <w:rsid w:val="00017E6A"/>
    <w:rsid w:val="00020727"/>
    <w:rsid w:val="00022018"/>
    <w:rsid w:val="0002362E"/>
    <w:rsid w:val="00033E5E"/>
    <w:rsid w:val="000454D3"/>
    <w:rsid w:val="00047576"/>
    <w:rsid w:val="00051840"/>
    <w:rsid w:val="00061698"/>
    <w:rsid w:val="000679C8"/>
    <w:rsid w:val="0007100F"/>
    <w:rsid w:val="00071648"/>
    <w:rsid w:val="000738E7"/>
    <w:rsid w:val="00073D7E"/>
    <w:rsid w:val="00074A9F"/>
    <w:rsid w:val="00080EC3"/>
    <w:rsid w:val="00087143"/>
    <w:rsid w:val="00087A15"/>
    <w:rsid w:val="00090924"/>
    <w:rsid w:val="000B2EBF"/>
    <w:rsid w:val="000B5F5A"/>
    <w:rsid w:val="000B7A59"/>
    <w:rsid w:val="000D74E4"/>
    <w:rsid w:val="000D776E"/>
    <w:rsid w:val="000E096B"/>
    <w:rsid w:val="000E302E"/>
    <w:rsid w:val="000E5374"/>
    <w:rsid w:val="000E59FE"/>
    <w:rsid w:val="000F08CE"/>
    <w:rsid w:val="000F28E7"/>
    <w:rsid w:val="000F31BE"/>
    <w:rsid w:val="0010211D"/>
    <w:rsid w:val="00103E9A"/>
    <w:rsid w:val="0010688B"/>
    <w:rsid w:val="0011295C"/>
    <w:rsid w:val="00121AF2"/>
    <w:rsid w:val="001252CA"/>
    <w:rsid w:val="00125A7B"/>
    <w:rsid w:val="00131B9F"/>
    <w:rsid w:val="00132CC2"/>
    <w:rsid w:val="00135200"/>
    <w:rsid w:val="001356B2"/>
    <w:rsid w:val="001574CD"/>
    <w:rsid w:val="00170C56"/>
    <w:rsid w:val="00176C09"/>
    <w:rsid w:val="00177A4F"/>
    <w:rsid w:val="00180C64"/>
    <w:rsid w:val="00192176"/>
    <w:rsid w:val="00192A03"/>
    <w:rsid w:val="001A08C6"/>
    <w:rsid w:val="001A42CA"/>
    <w:rsid w:val="001A641B"/>
    <w:rsid w:val="001B152C"/>
    <w:rsid w:val="001B4BA2"/>
    <w:rsid w:val="001B6074"/>
    <w:rsid w:val="001D552F"/>
    <w:rsid w:val="001E2FB1"/>
    <w:rsid w:val="001E5DF2"/>
    <w:rsid w:val="001F5042"/>
    <w:rsid w:val="002020FD"/>
    <w:rsid w:val="00202CD5"/>
    <w:rsid w:val="002116C5"/>
    <w:rsid w:val="00215474"/>
    <w:rsid w:val="002228EF"/>
    <w:rsid w:val="00223389"/>
    <w:rsid w:val="002278A6"/>
    <w:rsid w:val="0023646D"/>
    <w:rsid w:val="002377F7"/>
    <w:rsid w:val="00250561"/>
    <w:rsid w:val="00254217"/>
    <w:rsid w:val="00256FF3"/>
    <w:rsid w:val="00257A5C"/>
    <w:rsid w:val="0026012A"/>
    <w:rsid w:val="00262489"/>
    <w:rsid w:val="002643B2"/>
    <w:rsid w:val="00270CE3"/>
    <w:rsid w:val="002857BC"/>
    <w:rsid w:val="00287095"/>
    <w:rsid w:val="002874D9"/>
    <w:rsid w:val="00292CB3"/>
    <w:rsid w:val="002D6BAF"/>
    <w:rsid w:val="002E605C"/>
    <w:rsid w:val="002E6EFC"/>
    <w:rsid w:val="002E79B8"/>
    <w:rsid w:val="002F078B"/>
    <w:rsid w:val="002F5B5D"/>
    <w:rsid w:val="003036EC"/>
    <w:rsid w:val="00304E9D"/>
    <w:rsid w:val="003157FA"/>
    <w:rsid w:val="00315F06"/>
    <w:rsid w:val="003178C4"/>
    <w:rsid w:val="00317EEE"/>
    <w:rsid w:val="003230EE"/>
    <w:rsid w:val="00323319"/>
    <w:rsid w:val="003276E3"/>
    <w:rsid w:val="0033027C"/>
    <w:rsid w:val="00332381"/>
    <w:rsid w:val="00334BFA"/>
    <w:rsid w:val="00337D7E"/>
    <w:rsid w:val="00344E80"/>
    <w:rsid w:val="00346AD7"/>
    <w:rsid w:val="003505F5"/>
    <w:rsid w:val="00364465"/>
    <w:rsid w:val="00372899"/>
    <w:rsid w:val="00372B38"/>
    <w:rsid w:val="00381F01"/>
    <w:rsid w:val="00391883"/>
    <w:rsid w:val="00397909"/>
    <w:rsid w:val="003A11F6"/>
    <w:rsid w:val="003A47CE"/>
    <w:rsid w:val="003A5B69"/>
    <w:rsid w:val="003B405A"/>
    <w:rsid w:val="003E0410"/>
    <w:rsid w:val="003E1DEB"/>
    <w:rsid w:val="003E2A8F"/>
    <w:rsid w:val="003E7122"/>
    <w:rsid w:val="003F67C3"/>
    <w:rsid w:val="003F7097"/>
    <w:rsid w:val="00402000"/>
    <w:rsid w:val="00404912"/>
    <w:rsid w:val="0040589F"/>
    <w:rsid w:val="00410CBF"/>
    <w:rsid w:val="00430271"/>
    <w:rsid w:val="004313E3"/>
    <w:rsid w:val="00441464"/>
    <w:rsid w:val="00442BED"/>
    <w:rsid w:val="0045085F"/>
    <w:rsid w:val="00454B7A"/>
    <w:rsid w:val="00473FC8"/>
    <w:rsid w:val="00476CF2"/>
    <w:rsid w:val="00492AEB"/>
    <w:rsid w:val="00495268"/>
    <w:rsid w:val="00495CD0"/>
    <w:rsid w:val="004A3000"/>
    <w:rsid w:val="004B034C"/>
    <w:rsid w:val="004B52D0"/>
    <w:rsid w:val="004C663B"/>
    <w:rsid w:val="004D2AA8"/>
    <w:rsid w:val="004E15C2"/>
    <w:rsid w:val="004E6DCF"/>
    <w:rsid w:val="004E7DC6"/>
    <w:rsid w:val="00500DA3"/>
    <w:rsid w:val="00507C1E"/>
    <w:rsid w:val="00511D5C"/>
    <w:rsid w:val="00512BB8"/>
    <w:rsid w:val="0051443D"/>
    <w:rsid w:val="00521516"/>
    <w:rsid w:val="0052458E"/>
    <w:rsid w:val="00531499"/>
    <w:rsid w:val="0053236B"/>
    <w:rsid w:val="0054027B"/>
    <w:rsid w:val="00541461"/>
    <w:rsid w:val="00542C70"/>
    <w:rsid w:val="0054637E"/>
    <w:rsid w:val="005538CE"/>
    <w:rsid w:val="00554B0C"/>
    <w:rsid w:val="0056032F"/>
    <w:rsid w:val="00563429"/>
    <w:rsid w:val="00566B20"/>
    <w:rsid w:val="00566EA6"/>
    <w:rsid w:val="005707CC"/>
    <w:rsid w:val="00592745"/>
    <w:rsid w:val="005A043E"/>
    <w:rsid w:val="005A0B7A"/>
    <w:rsid w:val="005A2755"/>
    <w:rsid w:val="005B251F"/>
    <w:rsid w:val="005B5F53"/>
    <w:rsid w:val="005C6D0E"/>
    <w:rsid w:val="005D2049"/>
    <w:rsid w:val="005E14C0"/>
    <w:rsid w:val="005E5353"/>
    <w:rsid w:val="005F0376"/>
    <w:rsid w:val="005F669C"/>
    <w:rsid w:val="006102BC"/>
    <w:rsid w:val="00615F8B"/>
    <w:rsid w:val="00616F5E"/>
    <w:rsid w:val="00635DD9"/>
    <w:rsid w:val="00640F62"/>
    <w:rsid w:val="00644698"/>
    <w:rsid w:val="00644EBC"/>
    <w:rsid w:val="00662C81"/>
    <w:rsid w:val="006666B8"/>
    <w:rsid w:val="006911D4"/>
    <w:rsid w:val="00693A1C"/>
    <w:rsid w:val="00695459"/>
    <w:rsid w:val="00695AF3"/>
    <w:rsid w:val="006976F9"/>
    <w:rsid w:val="006A2EA9"/>
    <w:rsid w:val="006A2FC3"/>
    <w:rsid w:val="006C14E2"/>
    <w:rsid w:val="006C5BA6"/>
    <w:rsid w:val="006D6E92"/>
    <w:rsid w:val="006E2ED9"/>
    <w:rsid w:val="006E5376"/>
    <w:rsid w:val="006F3B92"/>
    <w:rsid w:val="006F7631"/>
    <w:rsid w:val="00700A0A"/>
    <w:rsid w:val="007067C2"/>
    <w:rsid w:val="00710B10"/>
    <w:rsid w:val="007154FB"/>
    <w:rsid w:val="00721DB5"/>
    <w:rsid w:val="007226FC"/>
    <w:rsid w:val="007228E1"/>
    <w:rsid w:val="007313D3"/>
    <w:rsid w:val="00731DC1"/>
    <w:rsid w:val="00735A21"/>
    <w:rsid w:val="0073709F"/>
    <w:rsid w:val="00737A34"/>
    <w:rsid w:val="007506BA"/>
    <w:rsid w:val="007521DE"/>
    <w:rsid w:val="00756B10"/>
    <w:rsid w:val="00764156"/>
    <w:rsid w:val="00766D33"/>
    <w:rsid w:val="00767DED"/>
    <w:rsid w:val="0077015D"/>
    <w:rsid w:val="007703DB"/>
    <w:rsid w:val="00776907"/>
    <w:rsid w:val="00791565"/>
    <w:rsid w:val="00793578"/>
    <w:rsid w:val="0079745F"/>
    <w:rsid w:val="00797B9B"/>
    <w:rsid w:val="007B09BC"/>
    <w:rsid w:val="007B3CAF"/>
    <w:rsid w:val="007B7D69"/>
    <w:rsid w:val="007D1F88"/>
    <w:rsid w:val="007D3558"/>
    <w:rsid w:val="007D47C5"/>
    <w:rsid w:val="007E3BCC"/>
    <w:rsid w:val="007E42BA"/>
    <w:rsid w:val="007E5EE7"/>
    <w:rsid w:val="00803DE0"/>
    <w:rsid w:val="0081151F"/>
    <w:rsid w:val="00815837"/>
    <w:rsid w:val="0081792A"/>
    <w:rsid w:val="00817C93"/>
    <w:rsid w:val="008308D1"/>
    <w:rsid w:val="00832868"/>
    <w:rsid w:val="008340DD"/>
    <w:rsid w:val="00834BBA"/>
    <w:rsid w:val="00847655"/>
    <w:rsid w:val="00854B16"/>
    <w:rsid w:val="008612D7"/>
    <w:rsid w:val="00864B18"/>
    <w:rsid w:val="008716FB"/>
    <w:rsid w:val="00873B3F"/>
    <w:rsid w:val="00874386"/>
    <w:rsid w:val="00880A55"/>
    <w:rsid w:val="00897D91"/>
    <w:rsid w:val="008B1CAA"/>
    <w:rsid w:val="008B3B09"/>
    <w:rsid w:val="008B534E"/>
    <w:rsid w:val="008C4579"/>
    <w:rsid w:val="008E3368"/>
    <w:rsid w:val="008E376A"/>
    <w:rsid w:val="008E663C"/>
    <w:rsid w:val="009029FF"/>
    <w:rsid w:val="00907323"/>
    <w:rsid w:val="00907568"/>
    <w:rsid w:val="00914A8D"/>
    <w:rsid w:val="0092313A"/>
    <w:rsid w:val="009274DD"/>
    <w:rsid w:val="009436A1"/>
    <w:rsid w:val="00957951"/>
    <w:rsid w:val="0096649C"/>
    <w:rsid w:val="00967604"/>
    <w:rsid w:val="009733F6"/>
    <w:rsid w:val="00983AE5"/>
    <w:rsid w:val="00986CF5"/>
    <w:rsid w:val="0099044A"/>
    <w:rsid w:val="009907F2"/>
    <w:rsid w:val="0099339E"/>
    <w:rsid w:val="00995430"/>
    <w:rsid w:val="0099654A"/>
    <w:rsid w:val="009A0281"/>
    <w:rsid w:val="009A4570"/>
    <w:rsid w:val="009A75D4"/>
    <w:rsid w:val="009B4995"/>
    <w:rsid w:val="009C1DDF"/>
    <w:rsid w:val="009C2EEC"/>
    <w:rsid w:val="009C5A37"/>
    <w:rsid w:val="009D04F7"/>
    <w:rsid w:val="009D609B"/>
    <w:rsid w:val="009F0918"/>
    <w:rsid w:val="009F2183"/>
    <w:rsid w:val="00A10599"/>
    <w:rsid w:val="00A11B29"/>
    <w:rsid w:val="00A154AC"/>
    <w:rsid w:val="00A2295E"/>
    <w:rsid w:val="00A324F7"/>
    <w:rsid w:val="00A33578"/>
    <w:rsid w:val="00A368BD"/>
    <w:rsid w:val="00A467C6"/>
    <w:rsid w:val="00A47D64"/>
    <w:rsid w:val="00A64EB6"/>
    <w:rsid w:val="00A67077"/>
    <w:rsid w:val="00A675E3"/>
    <w:rsid w:val="00A67921"/>
    <w:rsid w:val="00A817BF"/>
    <w:rsid w:val="00A82F73"/>
    <w:rsid w:val="00A85687"/>
    <w:rsid w:val="00AA1B35"/>
    <w:rsid w:val="00AA573C"/>
    <w:rsid w:val="00AB3565"/>
    <w:rsid w:val="00AB544C"/>
    <w:rsid w:val="00AC2BDF"/>
    <w:rsid w:val="00AD2700"/>
    <w:rsid w:val="00AD4DAD"/>
    <w:rsid w:val="00AD6D8E"/>
    <w:rsid w:val="00AE161E"/>
    <w:rsid w:val="00AE496F"/>
    <w:rsid w:val="00AE5CCF"/>
    <w:rsid w:val="00AF235B"/>
    <w:rsid w:val="00AF3E37"/>
    <w:rsid w:val="00AF5756"/>
    <w:rsid w:val="00AF6835"/>
    <w:rsid w:val="00AF7463"/>
    <w:rsid w:val="00B0390C"/>
    <w:rsid w:val="00B117DC"/>
    <w:rsid w:val="00B13623"/>
    <w:rsid w:val="00B159C7"/>
    <w:rsid w:val="00B20371"/>
    <w:rsid w:val="00B23433"/>
    <w:rsid w:val="00B321B4"/>
    <w:rsid w:val="00B3338E"/>
    <w:rsid w:val="00B365CA"/>
    <w:rsid w:val="00B37C1B"/>
    <w:rsid w:val="00B40F00"/>
    <w:rsid w:val="00B64DF1"/>
    <w:rsid w:val="00B7247A"/>
    <w:rsid w:val="00B755A2"/>
    <w:rsid w:val="00B82008"/>
    <w:rsid w:val="00BA1588"/>
    <w:rsid w:val="00BA350D"/>
    <w:rsid w:val="00BB24AB"/>
    <w:rsid w:val="00BB4153"/>
    <w:rsid w:val="00BB7108"/>
    <w:rsid w:val="00BC2624"/>
    <w:rsid w:val="00BC2B6F"/>
    <w:rsid w:val="00BC6A0F"/>
    <w:rsid w:val="00BC748E"/>
    <w:rsid w:val="00BE7D1A"/>
    <w:rsid w:val="00BF0511"/>
    <w:rsid w:val="00BF634C"/>
    <w:rsid w:val="00C069FC"/>
    <w:rsid w:val="00C10BC9"/>
    <w:rsid w:val="00C12972"/>
    <w:rsid w:val="00C23360"/>
    <w:rsid w:val="00C50B1D"/>
    <w:rsid w:val="00C5165D"/>
    <w:rsid w:val="00C9084D"/>
    <w:rsid w:val="00C9564B"/>
    <w:rsid w:val="00C95CCB"/>
    <w:rsid w:val="00C96CBE"/>
    <w:rsid w:val="00CB0129"/>
    <w:rsid w:val="00CB37A0"/>
    <w:rsid w:val="00CB6839"/>
    <w:rsid w:val="00CC08B6"/>
    <w:rsid w:val="00CC11E5"/>
    <w:rsid w:val="00CC3FAC"/>
    <w:rsid w:val="00CC55EA"/>
    <w:rsid w:val="00CC7199"/>
    <w:rsid w:val="00CC7459"/>
    <w:rsid w:val="00CD4098"/>
    <w:rsid w:val="00CE12F2"/>
    <w:rsid w:val="00CF0BF6"/>
    <w:rsid w:val="00CF2D4C"/>
    <w:rsid w:val="00CF5399"/>
    <w:rsid w:val="00D1118B"/>
    <w:rsid w:val="00D309C7"/>
    <w:rsid w:val="00D5545A"/>
    <w:rsid w:val="00D57CB0"/>
    <w:rsid w:val="00D776E9"/>
    <w:rsid w:val="00D9030C"/>
    <w:rsid w:val="00D96236"/>
    <w:rsid w:val="00DB5E86"/>
    <w:rsid w:val="00DC0AC0"/>
    <w:rsid w:val="00DC40A6"/>
    <w:rsid w:val="00DC41AC"/>
    <w:rsid w:val="00DC60B8"/>
    <w:rsid w:val="00DE522E"/>
    <w:rsid w:val="00DE5381"/>
    <w:rsid w:val="00DF2FDD"/>
    <w:rsid w:val="00E1090F"/>
    <w:rsid w:val="00E10BE7"/>
    <w:rsid w:val="00E2324F"/>
    <w:rsid w:val="00E23D81"/>
    <w:rsid w:val="00E35049"/>
    <w:rsid w:val="00E379CF"/>
    <w:rsid w:val="00E41ED3"/>
    <w:rsid w:val="00E44DD7"/>
    <w:rsid w:val="00E548F8"/>
    <w:rsid w:val="00E555F3"/>
    <w:rsid w:val="00E556EC"/>
    <w:rsid w:val="00E563A3"/>
    <w:rsid w:val="00E70FE8"/>
    <w:rsid w:val="00E72826"/>
    <w:rsid w:val="00E81A60"/>
    <w:rsid w:val="00E8512F"/>
    <w:rsid w:val="00E8627C"/>
    <w:rsid w:val="00E9717B"/>
    <w:rsid w:val="00EC0542"/>
    <w:rsid w:val="00EC7B5E"/>
    <w:rsid w:val="00ED62AF"/>
    <w:rsid w:val="00EF3D87"/>
    <w:rsid w:val="00EF48E1"/>
    <w:rsid w:val="00EF5142"/>
    <w:rsid w:val="00F02631"/>
    <w:rsid w:val="00F0505F"/>
    <w:rsid w:val="00F07AE7"/>
    <w:rsid w:val="00F11BF9"/>
    <w:rsid w:val="00F12E88"/>
    <w:rsid w:val="00F174A0"/>
    <w:rsid w:val="00F237C5"/>
    <w:rsid w:val="00F3017A"/>
    <w:rsid w:val="00F33ED3"/>
    <w:rsid w:val="00F354FD"/>
    <w:rsid w:val="00F449DF"/>
    <w:rsid w:val="00F46FB7"/>
    <w:rsid w:val="00F474E5"/>
    <w:rsid w:val="00F511ED"/>
    <w:rsid w:val="00F51627"/>
    <w:rsid w:val="00F5320C"/>
    <w:rsid w:val="00F56D92"/>
    <w:rsid w:val="00F73F75"/>
    <w:rsid w:val="00F750CE"/>
    <w:rsid w:val="00F762A9"/>
    <w:rsid w:val="00F82A3A"/>
    <w:rsid w:val="00F833F2"/>
    <w:rsid w:val="00F8632A"/>
    <w:rsid w:val="00F900C3"/>
    <w:rsid w:val="00F9446C"/>
    <w:rsid w:val="00F97662"/>
    <w:rsid w:val="00FD2FA3"/>
    <w:rsid w:val="00FE706A"/>
    <w:rsid w:val="00FE71BD"/>
    <w:rsid w:val="00FF2106"/>
    <w:rsid w:val="00FF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FB5D354"/>
  <w15:docId w15:val="{D6D33D86-51F4-4677-8570-E02456785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42BED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42BED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rsid w:val="00442BED"/>
    <w:rPr>
      <w:kern w:val="2"/>
      <w:sz w:val="24"/>
      <w:szCs w:val="24"/>
      <w:lang w:eastAsia="zh-TW"/>
    </w:rPr>
  </w:style>
  <w:style w:type="paragraph" w:styleId="a4">
    <w:name w:val="footer"/>
    <w:basedOn w:val="a"/>
    <w:link w:val="a5"/>
    <w:uiPriority w:val="99"/>
    <w:rsid w:val="00442BED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rsid w:val="00442BED"/>
    <w:rPr>
      <w:kern w:val="2"/>
      <w:sz w:val="24"/>
      <w:szCs w:val="24"/>
      <w:lang w:eastAsia="zh-TW"/>
    </w:rPr>
  </w:style>
  <w:style w:type="paragraph" w:styleId="a6">
    <w:name w:val="Balloon Text"/>
    <w:basedOn w:val="a"/>
    <w:semiHidden/>
    <w:rsid w:val="00135200"/>
    <w:rPr>
      <w:rFonts w:ascii="Arial" w:hAnsi="Arial"/>
      <w:sz w:val="18"/>
      <w:szCs w:val="18"/>
    </w:rPr>
  </w:style>
  <w:style w:type="character" w:styleId="a7">
    <w:name w:val="Hyperlink"/>
    <w:basedOn w:val="a0"/>
    <w:uiPriority w:val="99"/>
    <w:rsid w:val="00317EEE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4E6DCF"/>
    <w:pPr>
      <w:ind w:leftChars="200" w:left="480"/>
    </w:pPr>
    <w:rPr>
      <w:rFonts w:ascii="Calibri" w:hAnsi="Calibri"/>
      <w:szCs w:val="22"/>
    </w:rPr>
  </w:style>
  <w:style w:type="character" w:customStyle="1" w:styleId="a5">
    <w:name w:val="頁尾 字元"/>
    <w:basedOn w:val="a0"/>
    <w:link w:val="a4"/>
    <w:uiPriority w:val="99"/>
    <w:rsid w:val="006976F9"/>
    <w:rPr>
      <w:kern w:val="2"/>
      <w:sz w:val="24"/>
      <w:szCs w:val="24"/>
    </w:rPr>
  </w:style>
  <w:style w:type="character" w:customStyle="1" w:styleId="watch-title">
    <w:name w:val="watch-title"/>
    <w:basedOn w:val="a0"/>
    <w:rsid w:val="0092313A"/>
  </w:style>
  <w:style w:type="character" w:customStyle="1" w:styleId="apple-converted-space">
    <w:name w:val="apple-converted-space"/>
    <w:rsid w:val="00315F06"/>
  </w:style>
  <w:style w:type="paragraph" w:styleId="Web">
    <w:name w:val="Normal (Web)"/>
    <w:basedOn w:val="a"/>
    <w:uiPriority w:val="99"/>
    <w:unhideWhenUsed/>
    <w:rsid w:val="00323319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3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://jejusimshotel.com/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://www.jejuinhotel.com/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://www.hoteltheone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://jejubenikea.com/index.php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://jejusimshotel.com/" TargetMode="External"/><Relationship Id="rId28" Type="http://schemas.openxmlformats.org/officeDocument/2006/relationships/hyperlink" Target="http://www.ramadajejucity.com/index.php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yperlink" Target="http://www.hoteltheone.com/" TargetMode="External"/><Relationship Id="rId4" Type="http://schemas.openxmlformats.org/officeDocument/2006/relationships/settings" Target="settings.xml"/><Relationship Id="rId9" Type="http://schemas.openxmlformats.org/officeDocument/2006/relationships/image" Target="https://happyholiday.ittms.com.tw/web/images/CJU/map22111501.jpg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://www.jejuinhotel.com/" TargetMode="External"/><Relationship Id="rId27" Type="http://schemas.openxmlformats.org/officeDocument/2006/relationships/hyperlink" Target="http://jejubenikea.com/index.php" TargetMode="External"/><Relationship Id="rId30" Type="http://schemas.openxmlformats.org/officeDocument/2006/relationships/hyperlink" Target="http://www.ramadajejucity.com/index.php" TargetMode="Externa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F840A3-2366-4E32-AD64-24BCA94711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10</Pages>
  <Words>729</Words>
  <Characters>4159</Characters>
  <Application>Microsoft Office Word</Application>
  <DocSecurity>0</DocSecurity>
  <Lines>34</Lines>
  <Paragraphs>9</Paragraphs>
  <ScaleCrop>false</ScaleCrop>
  <Company>HOME</Company>
  <LinksUpToDate>false</LinksUpToDate>
  <CharactersWithSpaces>4879</CharactersWithSpaces>
  <SharedDoc>false</SharedDoc>
  <HLinks>
    <vt:vector size="48" baseType="variant">
      <vt:variant>
        <vt:i4>7143536</vt:i4>
      </vt:variant>
      <vt:variant>
        <vt:i4>21</vt:i4>
      </vt:variant>
      <vt:variant>
        <vt:i4>0</vt:i4>
      </vt:variant>
      <vt:variant>
        <vt:i4>5</vt:i4>
      </vt:variant>
      <vt:variant>
        <vt:lpwstr>http://www.flamingohotel.co.kr/</vt:lpwstr>
      </vt:variant>
      <vt:variant>
        <vt:lpwstr/>
      </vt:variant>
      <vt:variant>
        <vt:i4>8192106</vt:i4>
      </vt:variant>
      <vt:variant>
        <vt:i4>18</vt:i4>
      </vt:variant>
      <vt:variant>
        <vt:i4>0</vt:i4>
      </vt:variant>
      <vt:variant>
        <vt:i4>5</vt:i4>
      </vt:variant>
      <vt:variant>
        <vt:lpwstr>http://www.songjunghotel.co.kr/</vt:lpwstr>
      </vt:variant>
      <vt:variant>
        <vt:lpwstr/>
      </vt:variant>
      <vt:variant>
        <vt:i4>4456477</vt:i4>
      </vt:variant>
      <vt:variant>
        <vt:i4>15</vt:i4>
      </vt:variant>
      <vt:variant>
        <vt:i4>0</vt:i4>
      </vt:variant>
      <vt:variant>
        <vt:i4>5</vt:i4>
      </vt:variant>
      <vt:variant>
        <vt:lpwstr>http://www.hotelyaja.com/main/source/main.php</vt:lpwstr>
      </vt:variant>
      <vt:variant>
        <vt:lpwstr/>
      </vt:variant>
      <vt:variant>
        <vt:i4>4325447</vt:i4>
      </vt:variant>
      <vt:variant>
        <vt:i4>12</vt:i4>
      </vt:variant>
      <vt:variant>
        <vt:i4>0</vt:i4>
      </vt:variant>
      <vt:variant>
        <vt:i4>5</vt:i4>
      </vt:variant>
      <vt:variant>
        <vt:lpwstr>http://presshotel.co.kr/</vt:lpwstr>
      </vt:variant>
      <vt:variant>
        <vt:lpwstr/>
      </vt:variant>
      <vt:variant>
        <vt:i4>7143536</vt:i4>
      </vt:variant>
      <vt:variant>
        <vt:i4>9</vt:i4>
      </vt:variant>
      <vt:variant>
        <vt:i4>0</vt:i4>
      </vt:variant>
      <vt:variant>
        <vt:i4>5</vt:i4>
      </vt:variant>
      <vt:variant>
        <vt:lpwstr>http://www.flamingohotel.co.kr/</vt:lpwstr>
      </vt:variant>
      <vt:variant>
        <vt:lpwstr/>
      </vt:variant>
      <vt:variant>
        <vt:i4>8192106</vt:i4>
      </vt:variant>
      <vt:variant>
        <vt:i4>6</vt:i4>
      </vt:variant>
      <vt:variant>
        <vt:i4>0</vt:i4>
      </vt:variant>
      <vt:variant>
        <vt:i4>5</vt:i4>
      </vt:variant>
      <vt:variant>
        <vt:lpwstr>http://www.songjunghotel.co.kr/</vt:lpwstr>
      </vt:variant>
      <vt:variant>
        <vt:lpwstr/>
      </vt:variant>
      <vt:variant>
        <vt:i4>4456477</vt:i4>
      </vt:variant>
      <vt:variant>
        <vt:i4>3</vt:i4>
      </vt:variant>
      <vt:variant>
        <vt:i4>0</vt:i4>
      </vt:variant>
      <vt:variant>
        <vt:i4>5</vt:i4>
      </vt:variant>
      <vt:variant>
        <vt:lpwstr>http://www.hotelyaja.com/main/source/main.php</vt:lpwstr>
      </vt:variant>
      <vt:variant>
        <vt:lpwstr/>
      </vt:variant>
      <vt:variant>
        <vt:i4>4325447</vt:i4>
      </vt:variant>
      <vt:variant>
        <vt:i4>0</vt:i4>
      </vt:variant>
      <vt:variant>
        <vt:i4>0</vt:i4>
      </vt:variant>
      <vt:variant>
        <vt:i4>5</vt:i4>
      </vt:variant>
      <vt:variant>
        <vt:lpwstr>http://presshotel.co.kr/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虎虎玩濟州~美食饗宴五天</dc:title>
  <dc:creator>x</dc:creator>
  <cp:lastModifiedBy>user</cp:lastModifiedBy>
  <cp:revision>14</cp:revision>
  <cp:lastPrinted>2024-03-22T02:51:00Z</cp:lastPrinted>
  <dcterms:created xsi:type="dcterms:W3CDTF">2024-03-22T02:36:00Z</dcterms:created>
  <dcterms:modified xsi:type="dcterms:W3CDTF">2024-03-22T02:52:00Z</dcterms:modified>
</cp:coreProperties>
</file>