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CD5BD" w14:textId="77777777" w:rsidR="006F46C2" w:rsidRPr="00B02859" w:rsidRDefault="00000000" w:rsidP="00C60988">
      <w:pPr>
        <w:pStyle w:val="1"/>
        <w:spacing w:line="0" w:lineRule="atLeast"/>
        <w:jc w:val="center"/>
        <w:divId w:val="677539250"/>
        <w:rPr>
          <w:lang w:val="en"/>
          <w14:ligatures w14:val="none"/>
        </w:rPr>
      </w:pPr>
      <w:r w:rsidRPr="00B02859">
        <w:rPr>
          <w:lang w:val="en"/>
        </w:rPr>
        <w:t>玩美加族~美加雙國10日</w:t>
      </w:r>
    </w:p>
    <w:p w14:paraId="0FF07F0B" w14:textId="0C7797C1" w:rsidR="006F46C2" w:rsidRPr="005353C7" w:rsidRDefault="00000000" w:rsidP="00C60988">
      <w:pPr>
        <w:pStyle w:val="mainsectitle"/>
        <w:spacing w:line="0" w:lineRule="atLeast"/>
        <w:jc w:val="center"/>
        <w:divId w:val="677539250"/>
        <w:rPr>
          <w:b/>
          <w:bCs/>
          <w:sz w:val="36"/>
          <w:szCs w:val="36"/>
          <w:lang w:val="en"/>
        </w:rPr>
      </w:pPr>
      <w:r w:rsidRPr="005353C7">
        <w:rPr>
          <w:b/>
          <w:bCs/>
          <w:sz w:val="36"/>
          <w:szCs w:val="36"/>
          <w:lang w:val="en"/>
        </w:rPr>
        <w:t>班夫國家公園</w:t>
      </w:r>
      <w:r w:rsidR="00B02859" w:rsidRPr="005353C7">
        <w:rPr>
          <w:rFonts w:hint="eastAsia"/>
          <w:b/>
          <w:bCs/>
          <w:sz w:val="36"/>
          <w:szCs w:val="36"/>
          <w:lang w:val="en"/>
        </w:rPr>
        <w:t>、</w:t>
      </w:r>
      <w:r w:rsidRPr="005353C7">
        <w:rPr>
          <w:b/>
          <w:bCs/>
          <w:sz w:val="36"/>
          <w:szCs w:val="36"/>
          <w:lang w:val="en"/>
        </w:rPr>
        <w:t>城堡飯店</w:t>
      </w:r>
      <w:r w:rsidR="00B02859" w:rsidRPr="005353C7">
        <w:rPr>
          <w:rFonts w:hint="eastAsia"/>
          <w:b/>
          <w:bCs/>
          <w:sz w:val="36"/>
          <w:szCs w:val="36"/>
          <w:lang w:val="en"/>
        </w:rPr>
        <w:t>、</w:t>
      </w:r>
      <w:r w:rsidRPr="005353C7">
        <w:rPr>
          <w:b/>
          <w:bCs/>
          <w:sz w:val="36"/>
          <w:szCs w:val="36"/>
          <w:lang w:val="en"/>
        </w:rPr>
        <w:t>硫磺山纜車</w:t>
      </w:r>
      <w:r w:rsidR="00B02859" w:rsidRPr="005353C7">
        <w:rPr>
          <w:rFonts w:hint="eastAsia"/>
          <w:b/>
          <w:bCs/>
          <w:sz w:val="36"/>
          <w:szCs w:val="36"/>
          <w:lang w:val="en"/>
        </w:rPr>
        <w:t>、</w:t>
      </w:r>
      <w:r w:rsidRPr="005353C7">
        <w:rPr>
          <w:b/>
          <w:bCs/>
          <w:sz w:val="36"/>
          <w:szCs w:val="36"/>
          <w:lang w:val="en"/>
        </w:rPr>
        <w:t>溫哥華</w:t>
      </w:r>
      <w:r w:rsidR="00B02859" w:rsidRPr="005353C7">
        <w:rPr>
          <w:rFonts w:hint="eastAsia"/>
          <w:b/>
          <w:bCs/>
          <w:sz w:val="36"/>
          <w:szCs w:val="36"/>
          <w:lang w:val="en"/>
        </w:rPr>
        <w:t>、</w:t>
      </w:r>
      <w:r w:rsidRPr="005353C7">
        <w:rPr>
          <w:b/>
          <w:bCs/>
          <w:sz w:val="36"/>
          <w:szCs w:val="36"/>
          <w:lang w:val="en"/>
        </w:rPr>
        <w:t>西雅圖</w:t>
      </w:r>
      <w:r w:rsidR="005353C7" w:rsidRPr="005353C7">
        <w:rPr>
          <w:rFonts w:hint="eastAsia"/>
          <w:b/>
          <w:bCs/>
          <w:sz w:val="36"/>
          <w:szCs w:val="36"/>
        </w:rPr>
        <w:t>、</w:t>
      </w:r>
      <w:r w:rsidR="005353C7" w:rsidRPr="005353C7">
        <w:rPr>
          <w:rFonts w:hint="eastAsia"/>
          <w:b/>
          <w:bCs/>
          <w:sz w:val="36"/>
          <w:szCs w:val="36"/>
          <w:lang w:val="en"/>
        </w:rPr>
        <w:t>太空針塔</w:t>
      </w:r>
    </w:p>
    <w:p w14:paraId="5ABE90BC" w14:textId="68095761" w:rsidR="006F46C2" w:rsidRPr="00B02859" w:rsidRDefault="00000000" w:rsidP="00C60988">
      <w:pPr>
        <w:pStyle w:val="2"/>
        <w:pBdr>
          <w:bottom w:val="single" w:sz="6" w:space="0" w:color="666666"/>
        </w:pBdr>
        <w:spacing w:before="0" w:beforeAutospacing="0" w:after="0" w:afterAutospacing="0" w:line="0" w:lineRule="atLeast"/>
        <w:divId w:val="5787651"/>
        <w:rPr>
          <w:rFonts w:ascii="微軟正黑體" w:eastAsia="微軟正黑體" w:hAnsi="微軟正黑體"/>
          <w:sz w:val="32"/>
          <w:szCs w:val="32"/>
          <w:lang w:val="en"/>
        </w:rPr>
      </w:pPr>
      <w:r w:rsidRPr="00B02859">
        <w:rPr>
          <w:rFonts w:ascii="微軟正黑體" w:eastAsia="微軟正黑體" w:hAnsi="微軟正黑體"/>
          <w:sz w:val="32"/>
          <w:szCs w:val="32"/>
          <w:lang w:val="en"/>
        </w:rPr>
        <w:t xml:space="preserve">行程特色 </w:t>
      </w:r>
      <w:r w:rsidRPr="00B02859">
        <w:rPr>
          <w:rFonts w:ascii="微軟正黑體" w:eastAsia="微軟正黑體" w:hAnsi="微軟正黑體"/>
          <w:color w:val="808080"/>
          <w:sz w:val="20"/>
          <w:szCs w:val="20"/>
          <w:lang w:val="en"/>
        </w:rPr>
        <w:t>行程內容、班機時間及飯店住宿均以「行前說明會」為準。</w:t>
      </w:r>
      <w:r w:rsidRPr="00B02859">
        <w:rPr>
          <w:rFonts w:ascii="微軟正黑體" w:eastAsia="微軟正黑體" w:hAnsi="微軟正黑體"/>
          <w:sz w:val="32"/>
          <w:szCs w:val="32"/>
          <w:lang w:val="en"/>
        </w:rPr>
        <w:t xml:space="preserve"> </w:t>
      </w:r>
    </w:p>
    <w:p w14:paraId="5BC37514" w14:textId="77777777" w:rsidR="006F46C2" w:rsidRPr="00B02859" w:rsidRDefault="00000000" w:rsidP="00C60988">
      <w:pPr>
        <w:pStyle w:val="3"/>
        <w:spacing w:before="0" w:beforeAutospacing="0" w:after="0" w:afterAutospacing="0" w:line="0" w:lineRule="atLeast"/>
        <w:divId w:val="5787651"/>
        <w:rPr>
          <w:rFonts w:ascii="微軟正黑體" w:eastAsia="微軟正黑體" w:hAnsi="微軟正黑體"/>
          <w:lang w:val="en"/>
        </w:rPr>
      </w:pPr>
      <w:r w:rsidRPr="00B02859">
        <w:rPr>
          <w:rFonts w:ascii="微軟正黑體" w:eastAsia="微軟正黑體" w:hAnsi="微軟正黑體"/>
          <w:lang w:val="en"/>
        </w:rPr>
        <w:t>特別提醒</w:t>
      </w:r>
    </w:p>
    <w:p w14:paraId="746F78F9" w14:textId="77777777" w:rsidR="006F46C2" w:rsidRPr="00B02859" w:rsidRDefault="00000000" w:rsidP="00C60988">
      <w:pPr>
        <w:pStyle w:val="articledesc"/>
        <w:spacing w:before="0" w:beforeAutospacing="0" w:after="0" w:afterAutospacing="0" w:line="0" w:lineRule="atLeast"/>
        <w:divId w:val="875316730"/>
        <w:rPr>
          <w:rFonts w:ascii="微軟正黑體" w:eastAsia="微軟正黑體" w:hAnsi="微軟正黑體"/>
          <w:lang w:val="en"/>
        </w:rPr>
      </w:pPr>
      <w:r w:rsidRPr="00B02859">
        <w:rPr>
          <w:rFonts w:ascii="微軟正黑體" w:eastAsia="微軟正黑體" w:hAnsi="微軟正黑體"/>
          <w:lang w:val="en"/>
        </w:rPr>
        <w:t>1.本行程為聯營團體，將以【玩美加族】名義出團；報名成功不代表確定有位，需依您的業務人員回覆為主。 2.本行程及班機時間僅做參考，以出發時之班機及行程為準。 3.旅客於旅遊期間如受法定傳染病影響，所增加之住宿、餐食、交通等費用由旅客自行負擔。建議您於出發前洽詢保險公司，自行投保旅行平安保險，並斟酌附加疾病醫療保險以避免出國期間可能產生的風險。請詳閱保單內容，確認承保範圍及除外條款以保障您的權益。</w:t>
      </w:r>
    </w:p>
    <w:p w14:paraId="7380DA32" w14:textId="77777777" w:rsidR="006F46C2" w:rsidRPr="00B02859" w:rsidRDefault="006F46C2" w:rsidP="00C60988">
      <w:pPr>
        <w:spacing w:line="0" w:lineRule="atLeast"/>
        <w:divId w:val="5787651"/>
        <w:rPr>
          <w:rFonts w:ascii="微軟正黑體" w:eastAsia="微軟正黑體" w:hAnsi="微軟正黑體"/>
          <w:lang w:val="en"/>
        </w:rPr>
      </w:pPr>
    </w:p>
    <w:p w14:paraId="313FA62D" w14:textId="77777777" w:rsidR="006F46C2" w:rsidRPr="00B02859" w:rsidRDefault="00000000" w:rsidP="00C60988">
      <w:pPr>
        <w:pStyle w:val="3"/>
        <w:spacing w:before="0" w:beforeAutospacing="0" w:after="0" w:afterAutospacing="0" w:line="0" w:lineRule="atLeast"/>
        <w:divId w:val="5787651"/>
        <w:rPr>
          <w:rFonts w:ascii="微軟正黑體" w:eastAsia="微軟正黑體" w:hAnsi="微軟正黑體"/>
          <w:lang w:val="en"/>
        </w:rPr>
      </w:pPr>
      <w:r w:rsidRPr="00B02859">
        <w:rPr>
          <w:rFonts w:ascii="微軟正黑體" w:eastAsia="微軟正黑體" w:hAnsi="微軟正黑體"/>
          <w:lang w:val="en"/>
        </w:rPr>
        <w:t>行程亮點</w:t>
      </w:r>
    </w:p>
    <w:p w14:paraId="71D6E97B" w14:textId="77777777" w:rsidR="006F46C2" w:rsidRPr="00B02859" w:rsidRDefault="00000000" w:rsidP="00C60988">
      <w:pPr>
        <w:pStyle w:val="4"/>
        <w:spacing w:before="0" w:beforeAutospacing="0" w:after="0" w:afterAutospacing="0" w:line="0" w:lineRule="atLeast"/>
        <w:divId w:val="703141440"/>
        <w:rPr>
          <w:rFonts w:ascii="微軟正黑體" w:eastAsia="微軟正黑體" w:hAnsi="微軟正黑體"/>
          <w:color w:val="0FAD70"/>
          <w:sz w:val="28"/>
          <w:szCs w:val="28"/>
          <w:lang w:val="en"/>
        </w:rPr>
      </w:pPr>
      <w:r w:rsidRPr="00B02859">
        <w:rPr>
          <w:rFonts w:ascii="微軟正黑體" w:eastAsia="微軟正黑體" w:hAnsi="微軟正黑體"/>
          <w:color w:val="0FAD70"/>
          <w:sz w:val="28"/>
          <w:szCs w:val="28"/>
          <w:lang w:val="en"/>
        </w:rPr>
        <w:t>遊覽三大國家公園</w:t>
      </w:r>
    </w:p>
    <w:p w14:paraId="5CC80B6B" w14:textId="77777777" w:rsidR="006F46C2" w:rsidRPr="00B02859" w:rsidRDefault="00000000" w:rsidP="00C60988">
      <w:pPr>
        <w:pStyle w:val="5"/>
        <w:spacing w:before="0" w:beforeAutospacing="0" w:after="0" w:afterAutospacing="0" w:line="0" w:lineRule="atLeast"/>
        <w:divId w:val="703141440"/>
        <w:rPr>
          <w:rFonts w:ascii="微軟正黑體" w:eastAsia="微軟正黑體" w:hAnsi="微軟正黑體"/>
          <w:sz w:val="28"/>
          <w:szCs w:val="28"/>
          <w:lang w:val="en"/>
        </w:rPr>
      </w:pPr>
      <w:r w:rsidRPr="00B02859">
        <w:rPr>
          <w:rFonts w:ascii="微軟正黑體" w:eastAsia="微軟正黑體" w:hAnsi="微軟正黑體"/>
          <w:sz w:val="28"/>
          <w:szCs w:val="28"/>
          <w:lang w:val="en"/>
        </w:rPr>
        <w:t>班夫國家公園、優鶴國家公園、冰河國家公園、讓您一次走透透。 列為世界遺產的洛磯山脈國家公園群~</w:t>
      </w:r>
    </w:p>
    <w:p w14:paraId="016AEBE8" w14:textId="77777777" w:rsidR="006F46C2" w:rsidRDefault="00000000" w:rsidP="00C60988">
      <w:pPr>
        <w:pStyle w:val="articledesc"/>
        <w:spacing w:before="0" w:beforeAutospacing="0" w:after="0" w:afterAutospacing="0" w:line="0" w:lineRule="atLeast"/>
        <w:divId w:val="703141440"/>
        <w:rPr>
          <w:rFonts w:ascii="微軟正黑體" w:eastAsia="微軟正黑體" w:hAnsi="微軟正黑體"/>
          <w:lang w:val="en"/>
        </w:rPr>
      </w:pPr>
      <w:r w:rsidRPr="00B02859">
        <w:rPr>
          <w:rFonts w:ascii="微軟正黑體" w:eastAsia="微軟正黑體" w:hAnsi="微軟正黑體"/>
          <w:lang w:val="en"/>
        </w:rPr>
        <w:t xml:space="preserve">具有天堂般的湖光山色和豐富的生態環境，於1984年首度被聯合國教科文組織列入世界遺產；1990年再度擴大保護範圍含蓋數座省立公園，總面積達23400平方公里。洛磯山脈除了擁有令人神往的優美景色，動物生態亦十分豐富，有北美馴鹿、高山厚角綿羊、駝鹿、美洲獅、灰狼、狼獾和大褐熊等56種哺乳動物；260多種鳥類，以及蛇類和蛙類等。 </w:t>
      </w:r>
    </w:p>
    <w:p w14:paraId="5C6CB43D" w14:textId="77777777" w:rsidR="00B02859" w:rsidRPr="00B02859" w:rsidRDefault="00B02859" w:rsidP="00C60988">
      <w:pPr>
        <w:pStyle w:val="articledesc"/>
        <w:spacing w:before="0" w:beforeAutospacing="0" w:after="0" w:afterAutospacing="0" w:line="0" w:lineRule="atLeast"/>
        <w:divId w:val="703141440"/>
        <w:rPr>
          <w:rFonts w:ascii="微軟正黑體" w:eastAsia="微軟正黑體" w:hAnsi="微軟正黑體"/>
          <w:lang w:val="en"/>
        </w:rPr>
      </w:pPr>
    </w:p>
    <w:p w14:paraId="7DE8C332" w14:textId="77777777" w:rsidR="006F46C2" w:rsidRPr="00B02859" w:rsidRDefault="00000000" w:rsidP="00C60988">
      <w:pPr>
        <w:pStyle w:val="5"/>
        <w:spacing w:before="0" w:beforeAutospacing="0" w:after="0" w:afterAutospacing="0" w:line="0" w:lineRule="atLeast"/>
        <w:divId w:val="1007949004"/>
        <w:rPr>
          <w:rFonts w:ascii="微軟正黑體" w:eastAsia="微軟正黑體" w:hAnsi="微軟正黑體"/>
          <w:sz w:val="28"/>
          <w:szCs w:val="28"/>
          <w:lang w:val="en"/>
        </w:rPr>
      </w:pPr>
      <w:r w:rsidRPr="00B02859">
        <w:rPr>
          <w:rFonts w:ascii="微軟正黑體" w:eastAsia="微軟正黑體" w:hAnsi="微軟正黑體"/>
          <w:sz w:val="28"/>
          <w:szCs w:val="28"/>
          <w:lang w:val="en"/>
        </w:rPr>
        <w:t>★班夫國家公園</w:t>
      </w:r>
    </w:p>
    <w:p w14:paraId="13007FB8" w14:textId="77777777" w:rsidR="005353C7" w:rsidRDefault="00000000" w:rsidP="00C60988">
      <w:pPr>
        <w:pStyle w:val="articledesc"/>
        <w:spacing w:before="0" w:beforeAutospacing="0" w:after="0" w:afterAutospacing="0" w:line="0" w:lineRule="atLeast"/>
        <w:divId w:val="1007949004"/>
        <w:rPr>
          <w:rFonts w:ascii="微軟正黑體" w:eastAsia="微軟正黑體" w:hAnsi="微軟正黑體"/>
          <w:lang w:val="en"/>
        </w:rPr>
      </w:pPr>
      <w:r w:rsidRPr="00B02859">
        <w:rPr>
          <w:rFonts w:ascii="微軟正黑體" w:eastAsia="微軟正黑體" w:hAnsi="微軟正黑體"/>
          <w:lang w:val="en"/>
        </w:rPr>
        <w:t xml:space="preserve">洛磯山地區最具有代表性的遊覽勝地~ </w:t>
      </w:r>
    </w:p>
    <w:p w14:paraId="00A399AB" w14:textId="77777777" w:rsidR="005353C7" w:rsidRDefault="00000000" w:rsidP="00C60988">
      <w:pPr>
        <w:pStyle w:val="articledesc"/>
        <w:spacing w:before="0" w:beforeAutospacing="0" w:after="0" w:afterAutospacing="0" w:line="0" w:lineRule="atLeast"/>
        <w:divId w:val="1007949004"/>
        <w:rPr>
          <w:rFonts w:ascii="微軟正黑體" w:eastAsia="微軟正黑體" w:hAnsi="微軟正黑體"/>
          <w:lang w:val="en"/>
        </w:rPr>
      </w:pPr>
      <w:r w:rsidRPr="00B02859">
        <w:rPr>
          <w:rFonts w:ascii="微軟正黑體" w:eastAsia="微軟正黑體" w:hAnsi="微軟正黑體"/>
          <w:lang w:val="en"/>
        </w:rPr>
        <w:t xml:space="preserve">1.班夫小鎮~落磯山脈中最熱鬧的小鎮 </w:t>
      </w:r>
    </w:p>
    <w:p w14:paraId="166B5709" w14:textId="77777777" w:rsidR="005353C7" w:rsidRDefault="00000000" w:rsidP="00C60988">
      <w:pPr>
        <w:pStyle w:val="articledesc"/>
        <w:spacing w:before="0" w:beforeAutospacing="0" w:after="0" w:afterAutospacing="0" w:line="0" w:lineRule="atLeast"/>
        <w:divId w:val="1007949004"/>
        <w:rPr>
          <w:rFonts w:ascii="微軟正黑體" w:eastAsia="微軟正黑體" w:hAnsi="微軟正黑體"/>
          <w:lang w:val="en"/>
        </w:rPr>
      </w:pPr>
      <w:r w:rsidRPr="00B02859">
        <w:rPr>
          <w:rFonts w:ascii="微軟正黑體" w:eastAsia="微軟正黑體" w:hAnsi="微軟正黑體"/>
          <w:lang w:val="en"/>
        </w:rPr>
        <w:t>2.弓河瀑布~瑪麗蓮夢露在1953年所主演的經典電影《大江東去</w:t>
      </w:r>
      <w:r w:rsidR="00BD7857">
        <w:rPr>
          <w:rFonts w:ascii="微軟正黑體" w:eastAsia="微軟正黑體" w:hAnsi="微軟正黑體"/>
          <w:lang w:val="en"/>
        </w:rPr>
        <w:t>（</w:t>
      </w:r>
      <w:r w:rsidRPr="00B02859">
        <w:rPr>
          <w:rFonts w:ascii="微軟正黑體" w:eastAsia="微軟正黑體" w:hAnsi="微軟正黑體"/>
          <w:lang w:val="en"/>
        </w:rPr>
        <w:t>River of No Return</w:t>
      </w:r>
      <w:r w:rsidR="00BD7857">
        <w:rPr>
          <w:rFonts w:ascii="微軟正黑體" w:eastAsia="微軟正黑體" w:hAnsi="微軟正黑體"/>
          <w:lang w:val="en"/>
        </w:rPr>
        <w:t>）</w:t>
      </w:r>
      <w:r w:rsidRPr="00B02859">
        <w:rPr>
          <w:rFonts w:ascii="微軟正黑體" w:eastAsia="微軟正黑體" w:hAnsi="微軟正黑體"/>
          <w:lang w:val="en"/>
        </w:rPr>
        <w:t xml:space="preserve">》，就是以弓河瀑布做為場景，河水奔騰而下，非常壯觀。 </w:t>
      </w:r>
    </w:p>
    <w:p w14:paraId="659563E7" w14:textId="1F4ADF75" w:rsidR="006F46C2" w:rsidRPr="00B02859" w:rsidRDefault="00000000" w:rsidP="00C60988">
      <w:pPr>
        <w:pStyle w:val="articledesc"/>
        <w:spacing w:before="0" w:beforeAutospacing="0" w:after="0" w:afterAutospacing="0" w:line="0" w:lineRule="atLeast"/>
        <w:divId w:val="1007949004"/>
        <w:rPr>
          <w:rFonts w:ascii="微軟正黑體" w:eastAsia="微軟正黑體" w:hAnsi="微軟正黑體"/>
          <w:lang w:val="en"/>
        </w:rPr>
      </w:pPr>
      <w:r w:rsidRPr="00B02859">
        <w:rPr>
          <w:rFonts w:ascii="微軟正黑體" w:eastAsia="微軟正黑體" w:hAnsi="微軟正黑體"/>
          <w:lang w:val="en"/>
        </w:rPr>
        <w:t>3.露易絲湖~以英國王室美麗的露易絲公主為名，是洛磯山國家公園內最著名的湖泊！</w:t>
      </w:r>
    </w:p>
    <w:p w14:paraId="2F267B59" w14:textId="77777777" w:rsidR="006F46C2" w:rsidRPr="00B02859" w:rsidRDefault="00000000" w:rsidP="00C60988">
      <w:pPr>
        <w:spacing w:line="0" w:lineRule="atLeast"/>
        <w:divId w:val="591360516"/>
        <w:rPr>
          <w:rFonts w:ascii="微軟正黑體" w:eastAsia="微軟正黑體" w:hAnsi="微軟正黑體"/>
          <w:lang w:val="en"/>
        </w:rPr>
      </w:pPr>
      <w:r w:rsidRPr="00B02859">
        <w:rPr>
          <w:rFonts w:ascii="微軟正黑體" w:eastAsia="微軟正黑體" w:hAnsi="微軟正黑體"/>
          <w:noProof/>
          <w:lang w:val="en"/>
        </w:rPr>
        <w:lastRenderedPageBreak/>
        <w:drawing>
          <wp:inline distT="0" distB="0" distL="0" distR="0" wp14:anchorId="64680935" wp14:editId="2A83F13F">
            <wp:extent cx="6479540" cy="38906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480000" cy="3890921"/>
                    </a:xfrm>
                    <a:prstGeom prst="rect">
                      <a:avLst/>
                    </a:prstGeom>
                    <a:noFill/>
                    <a:ln>
                      <a:noFill/>
                    </a:ln>
                    <a:extLst>
                      <a:ext uri="{53640926-AAD7-44D8-BBD7-CCE9431645EC}">
                        <a14:shadowObscured xmlns:a14="http://schemas.microsoft.com/office/drawing/2010/main"/>
                      </a:ext>
                    </a:extLst>
                  </pic:spPr>
                </pic:pic>
              </a:graphicData>
            </a:graphic>
          </wp:inline>
        </w:drawing>
      </w:r>
    </w:p>
    <w:p w14:paraId="7256C46B" w14:textId="77777777" w:rsidR="006F46C2" w:rsidRPr="00B02859" w:rsidRDefault="00000000" w:rsidP="00C60988">
      <w:pPr>
        <w:pStyle w:val="5"/>
        <w:spacing w:before="0" w:beforeAutospacing="0" w:after="0" w:afterAutospacing="0" w:line="0" w:lineRule="atLeast"/>
        <w:divId w:val="1637175436"/>
        <w:rPr>
          <w:rFonts w:ascii="微軟正黑體" w:eastAsia="微軟正黑體" w:hAnsi="微軟正黑體"/>
          <w:sz w:val="28"/>
          <w:szCs w:val="28"/>
          <w:lang w:val="en"/>
        </w:rPr>
      </w:pPr>
      <w:r w:rsidRPr="00B02859">
        <w:rPr>
          <w:rFonts w:ascii="微軟正黑體" w:eastAsia="微軟正黑體" w:hAnsi="微軟正黑體"/>
          <w:sz w:val="28"/>
          <w:szCs w:val="28"/>
          <w:lang w:val="en"/>
        </w:rPr>
        <w:t>★優鶴國家公園</w:t>
      </w:r>
    </w:p>
    <w:p w14:paraId="05BA3AD4" w14:textId="77777777" w:rsidR="006F46C2" w:rsidRPr="00B02859" w:rsidRDefault="00000000" w:rsidP="00C60988">
      <w:pPr>
        <w:pStyle w:val="articledesc"/>
        <w:spacing w:before="0" w:beforeAutospacing="0" w:after="0" w:afterAutospacing="0" w:line="0" w:lineRule="atLeast"/>
        <w:divId w:val="1637175436"/>
        <w:rPr>
          <w:rFonts w:ascii="微軟正黑體" w:eastAsia="微軟正黑體" w:hAnsi="微軟正黑體"/>
          <w:lang w:val="en"/>
        </w:rPr>
      </w:pPr>
      <w:r w:rsidRPr="00B02859">
        <w:rPr>
          <w:rFonts w:ascii="微軟正黑體" w:eastAsia="微軟正黑體" w:hAnsi="微軟正黑體"/>
          <w:lang w:val="en"/>
        </w:rPr>
        <w:t>面積最小的一座，卻有壯觀、瑰麗、險峻的景觀。</w:t>
      </w:r>
    </w:p>
    <w:p w14:paraId="546F9787" w14:textId="77777777" w:rsidR="006F46C2" w:rsidRPr="00B02859" w:rsidRDefault="00000000" w:rsidP="00C60988">
      <w:pPr>
        <w:spacing w:line="0" w:lineRule="atLeast"/>
        <w:divId w:val="1744914676"/>
        <w:rPr>
          <w:rFonts w:ascii="微軟正黑體" w:eastAsia="微軟正黑體" w:hAnsi="微軟正黑體"/>
          <w:lang w:val="en"/>
        </w:rPr>
      </w:pPr>
      <w:r w:rsidRPr="00B02859">
        <w:rPr>
          <w:rFonts w:ascii="微軟正黑體" w:eastAsia="微軟正黑體" w:hAnsi="微軟正黑體"/>
          <w:noProof/>
          <w:lang w:val="en"/>
        </w:rPr>
        <w:drawing>
          <wp:inline distT="0" distB="0" distL="0" distR="0" wp14:anchorId="633998B5" wp14:editId="13B1E3FC">
            <wp:extent cx="6479539" cy="38862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80000" cy="3886476"/>
                    </a:xfrm>
                    <a:prstGeom prst="rect">
                      <a:avLst/>
                    </a:prstGeom>
                    <a:noFill/>
                    <a:ln>
                      <a:noFill/>
                    </a:ln>
                    <a:extLst>
                      <a:ext uri="{53640926-AAD7-44D8-BBD7-CCE9431645EC}">
                        <a14:shadowObscured xmlns:a14="http://schemas.microsoft.com/office/drawing/2010/main"/>
                      </a:ext>
                    </a:extLst>
                  </pic:spPr>
                </pic:pic>
              </a:graphicData>
            </a:graphic>
          </wp:inline>
        </w:drawing>
      </w:r>
    </w:p>
    <w:p w14:paraId="5814FEF1" w14:textId="77777777" w:rsidR="006F46C2" w:rsidRPr="00B02859" w:rsidRDefault="00000000" w:rsidP="00C60988">
      <w:pPr>
        <w:pStyle w:val="5"/>
        <w:spacing w:before="0" w:beforeAutospacing="0" w:after="0" w:afterAutospacing="0" w:line="0" w:lineRule="atLeast"/>
        <w:divId w:val="1731926213"/>
        <w:rPr>
          <w:rFonts w:ascii="微軟正黑體" w:eastAsia="微軟正黑體" w:hAnsi="微軟正黑體"/>
          <w:sz w:val="28"/>
          <w:szCs w:val="28"/>
          <w:lang w:val="en"/>
        </w:rPr>
      </w:pPr>
      <w:r w:rsidRPr="00B02859">
        <w:rPr>
          <w:rFonts w:ascii="微軟正黑體" w:eastAsia="微軟正黑體" w:hAnsi="微軟正黑體"/>
          <w:sz w:val="28"/>
          <w:szCs w:val="28"/>
          <w:lang w:val="en"/>
        </w:rPr>
        <w:t>★冰河國家公園</w:t>
      </w:r>
    </w:p>
    <w:p w14:paraId="388548C8" w14:textId="77777777" w:rsidR="006F46C2" w:rsidRPr="00B02859" w:rsidRDefault="00000000" w:rsidP="00C60988">
      <w:pPr>
        <w:pStyle w:val="articledesc"/>
        <w:spacing w:before="0" w:beforeAutospacing="0" w:after="0" w:afterAutospacing="0" w:line="0" w:lineRule="atLeast"/>
        <w:divId w:val="1731926213"/>
        <w:rPr>
          <w:rFonts w:ascii="微軟正黑體" w:eastAsia="微軟正黑體" w:hAnsi="微軟正黑體"/>
          <w:lang w:val="en"/>
        </w:rPr>
      </w:pPr>
      <w:r w:rsidRPr="00B02859">
        <w:rPr>
          <w:rFonts w:ascii="微軟正黑體" w:eastAsia="微軟正黑體" w:hAnsi="微軟正黑體"/>
          <w:lang w:val="en"/>
        </w:rPr>
        <w:t>沿著羅傑士峽道行駛，沿路欣賞壯闊美景。</w:t>
      </w:r>
    </w:p>
    <w:p w14:paraId="6C45E357" w14:textId="77777777" w:rsidR="006F46C2" w:rsidRDefault="00000000" w:rsidP="00C60988">
      <w:pPr>
        <w:spacing w:line="0" w:lineRule="atLeast"/>
        <w:divId w:val="611783697"/>
        <w:rPr>
          <w:rFonts w:ascii="微軟正黑體" w:eastAsia="微軟正黑體" w:hAnsi="微軟正黑體"/>
          <w:lang w:val="en"/>
        </w:rPr>
      </w:pPr>
      <w:r w:rsidRPr="00B02859">
        <w:rPr>
          <w:rFonts w:ascii="微軟正黑體" w:eastAsia="微軟正黑體" w:hAnsi="微軟正黑體"/>
          <w:noProof/>
          <w:lang w:val="en"/>
        </w:rPr>
        <w:drawing>
          <wp:inline distT="0" distB="0" distL="0" distR="0" wp14:anchorId="40765EB5" wp14:editId="22CAC84B">
            <wp:extent cx="6478760" cy="389064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480000" cy="3891390"/>
                    </a:xfrm>
                    <a:prstGeom prst="rect">
                      <a:avLst/>
                    </a:prstGeom>
                    <a:noFill/>
                    <a:ln>
                      <a:noFill/>
                    </a:ln>
                    <a:extLst>
                      <a:ext uri="{53640926-AAD7-44D8-BBD7-CCE9431645EC}">
                        <a14:shadowObscured xmlns:a14="http://schemas.microsoft.com/office/drawing/2010/main"/>
                      </a:ext>
                    </a:extLst>
                  </pic:spPr>
                </pic:pic>
              </a:graphicData>
            </a:graphic>
          </wp:inline>
        </w:drawing>
      </w:r>
    </w:p>
    <w:p w14:paraId="5F664BB9" w14:textId="77777777" w:rsidR="005353C7" w:rsidRPr="00B02859" w:rsidRDefault="005353C7" w:rsidP="005353C7">
      <w:pPr>
        <w:pStyle w:val="3"/>
        <w:spacing w:before="0" w:beforeAutospacing="0" w:after="0" w:afterAutospacing="0" w:line="0" w:lineRule="atLeast"/>
        <w:divId w:val="611783697"/>
        <w:rPr>
          <w:rFonts w:ascii="微軟正黑體" w:eastAsia="微軟正黑體" w:hAnsi="微軟正黑體"/>
          <w:lang w:val="en"/>
        </w:rPr>
      </w:pPr>
      <w:r w:rsidRPr="00B02859">
        <w:rPr>
          <w:rFonts w:ascii="微軟正黑體" w:eastAsia="微軟正黑體" w:hAnsi="微軟正黑體"/>
          <w:lang w:val="en"/>
        </w:rPr>
        <w:t>特殊體驗</w:t>
      </w:r>
    </w:p>
    <w:p w14:paraId="4603A81B" w14:textId="2799EF69" w:rsidR="005353C7" w:rsidRPr="00B02859" w:rsidRDefault="005353C7" w:rsidP="005353C7">
      <w:pPr>
        <w:pStyle w:val="5"/>
        <w:spacing w:before="0" w:beforeAutospacing="0" w:after="0" w:afterAutospacing="0" w:line="0" w:lineRule="atLeast"/>
        <w:divId w:val="611783697"/>
        <w:rPr>
          <w:rFonts w:ascii="微軟正黑體" w:eastAsia="微軟正黑體" w:hAnsi="微軟正黑體"/>
          <w:sz w:val="28"/>
          <w:szCs w:val="28"/>
          <w:lang w:val="en"/>
        </w:rPr>
      </w:pPr>
      <w:r w:rsidRPr="005353C7">
        <w:rPr>
          <w:rFonts w:ascii="微軟正黑體" w:eastAsia="微軟正黑體" w:hAnsi="微軟正黑體" w:hint="eastAsia"/>
          <w:sz w:val="28"/>
          <w:szCs w:val="28"/>
          <w:lang w:val="en"/>
        </w:rPr>
        <w:t>太空針塔Space Needle</w:t>
      </w:r>
    </w:p>
    <w:p w14:paraId="71AD8522" w14:textId="77777777" w:rsidR="005353C7" w:rsidRPr="005353C7" w:rsidRDefault="005353C7" w:rsidP="005353C7">
      <w:pPr>
        <w:divId w:val="611783697"/>
        <w:rPr>
          <w:rFonts w:ascii="微軟正黑體" w:eastAsia="微軟正黑體" w:hAnsi="微軟正黑體" w:cs="新細明體" w:hint="eastAsia"/>
          <w:kern w:val="0"/>
          <w:szCs w:val="24"/>
          <w:lang w:val="en"/>
        </w:rPr>
      </w:pPr>
      <w:r w:rsidRPr="005353C7">
        <w:rPr>
          <w:rFonts w:ascii="微軟正黑體" w:eastAsia="微軟正黑體" w:hAnsi="微軟正黑體" w:cs="新細明體" w:hint="eastAsia"/>
          <w:kern w:val="0"/>
          <w:szCs w:val="24"/>
          <w:lang w:val="en"/>
        </w:rPr>
        <w:t>世界知名太空針塔，為大家對於西雅圖的第一印象地標。塔高185公尺，由此俯瞰湖光山色，更能看到西雅圖最美的一面。</w:t>
      </w:r>
    </w:p>
    <w:p w14:paraId="7CCC55C7" w14:textId="63BC3FC6" w:rsidR="005353C7" w:rsidRPr="005353C7" w:rsidRDefault="005353C7" w:rsidP="005353C7">
      <w:pPr>
        <w:pStyle w:val="5"/>
        <w:spacing w:before="0" w:beforeAutospacing="0" w:after="0" w:afterAutospacing="0" w:line="0" w:lineRule="atLeast"/>
        <w:divId w:val="611783697"/>
        <w:rPr>
          <w:rFonts w:ascii="微軟正黑體" w:eastAsia="微軟正黑體" w:hAnsi="微軟正黑體"/>
          <w:sz w:val="28"/>
          <w:szCs w:val="28"/>
          <w:lang w:val="en"/>
        </w:rPr>
      </w:pPr>
      <w:r>
        <w:rPr>
          <w:noProof/>
        </w:rPr>
        <w:drawing>
          <wp:inline distT="0" distB="0" distL="0" distR="0" wp14:anchorId="0793FDC7" wp14:editId="2BDA3E84">
            <wp:extent cx="6480000" cy="3999301"/>
            <wp:effectExtent l="0" t="0" r="0" b="0"/>
            <wp:docPr id="20701334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3999301"/>
                    </a:xfrm>
                    <a:prstGeom prst="rect">
                      <a:avLst/>
                    </a:prstGeom>
                    <a:noFill/>
                    <a:ln>
                      <a:noFill/>
                    </a:ln>
                  </pic:spPr>
                </pic:pic>
              </a:graphicData>
            </a:graphic>
          </wp:inline>
        </w:drawing>
      </w:r>
    </w:p>
    <w:p w14:paraId="7273DC89" w14:textId="04063282" w:rsidR="005353C7" w:rsidRPr="00B02859" w:rsidRDefault="005353C7" w:rsidP="005353C7">
      <w:pPr>
        <w:pStyle w:val="5"/>
        <w:spacing w:before="0" w:beforeAutospacing="0" w:after="0" w:afterAutospacing="0" w:line="0" w:lineRule="atLeast"/>
        <w:divId w:val="611783697"/>
        <w:rPr>
          <w:rFonts w:ascii="微軟正黑體" w:eastAsia="微軟正黑體" w:hAnsi="微軟正黑體"/>
          <w:sz w:val="28"/>
          <w:szCs w:val="28"/>
          <w:lang w:val="en"/>
        </w:rPr>
      </w:pPr>
      <w:r w:rsidRPr="00B02859">
        <w:rPr>
          <w:rFonts w:ascii="微軟正黑體" w:eastAsia="微軟正黑體" w:hAnsi="微軟正黑體"/>
          <w:sz w:val="28"/>
          <w:szCs w:val="28"/>
          <w:lang w:val="en"/>
        </w:rPr>
        <w:t>硫磺山纜車 Banff Gondola</w:t>
      </w:r>
    </w:p>
    <w:p w14:paraId="61E055ED" w14:textId="77777777" w:rsidR="005353C7" w:rsidRPr="00B02859" w:rsidRDefault="005353C7" w:rsidP="005353C7">
      <w:pPr>
        <w:pStyle w:val="articledesc"/>
        <w:spacing w:before="0" w:beforeAutospacing="0" w:after="0" w:afterAutospacing="0" w:line="0" w:lineRule="atLeast"/>
        <w:divId w:val="611783697"/>
        <w:rPr>
          <w:rFonts w:ascii="微軟正黑體" w:eastAsia="微軟正黑體" w:hAnsi="微軟正黑體"/>
          <w:lang w:val="en"/>
        </w:rPr>
      </w:pPr>
      <w:r w:rsidRPr="00B02859">
        <w:rPr>
          <w:rFonts w:ascii="微軟正黑體" w:eastAsia="微軟正黑體" w:hAnsi="微軟正黑體"/>
          <w:lang w:val="en"/>
        </w:rPr>
        <w:t>搭乘纜車登往海拔2450公尺高的硫磺山山頂，在景觀台上眺望令人屏息的風光。</w:t>
      </w:r>
    </w:p>
    <w:p w14:paraId="764D3D23" w14:textId="7C29B8B5" w:rsidR="005353C7" w:rsidRPr="00B02859" w:rsidRDefault="005353C7" w:rsidP="005353C7">
      <w:pPr>
        <w:spacing w:line="0" w:lineRule="atLeast"/>
        <w:divId w:val="611783697"/>
        <w:rPr>
          <w:rFonts w:ascii="微軟正黑體" w:eastAsia="微軟正黑體" w:hAnsi="微軟正黑體"/>
          <w:lang w:val="en"/>
        </w:rPr>
      </w:pPr>
      <w:r>
        <w:rPr>
          <w:noProof/>
        </w:rPr>
        <w:drawing>
          <wp:inline distT="0" distB="0" distL="0" distR="0" wp14:anchorId="5719DFA4" wp14:editId="5F7BCFA8">
            <wp:extent cx="6480000" cy="4311747"/>
            <wp:effectExtent l="0" t="0" r="0" b="0"/>
            <wp:docPr id="39729389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311747"/>
                    </a:xfrm>
                    <a:prstGeom prst="rect">
                      <a:avLst/>
                    </a:prstGeom>
                    <a:noFill/>
                    <a:ln>
                      <a:noFill/>
                    </a:ln>
                  </pic:spPr>
                </pic:pic>
              </a:graphicData>
            </a:graphic>
          </wp:inline>
        </w:drawing>
      </w:r>
    </w:p>
    <w:p w14:paraId="0C2F51F7" w14:textId="7CBCED03" w:rsidR="005353C7" w:rsidRPr="00B02859" w:rsidRDefault="005353C7" w:rsidP="005353C7">
      <w:pPr>
        <w:pStyle w:val="5"/>
        <w:spacing w:before="0" w:beforeAutospacing="0" w:after="0" w:afterAutospacing="0" w:line="0" w:lineRule="atLeast"/>
        <w:divId w:val="611783697"/>
        <w:rPr>
          <w:rFonts w:ascii="微軟正黑體" w:eastAsia="微軟正黑體" w:hAnsi="微軟正黑體"/>
          <w:sz w:val="28"/>
          <w:szCs w:val="28"/>
          <w:lang w:val="en"/>
        </w:rPr>
      </w:pPr>
      <w:r w:rsidRPr="005353C7">
        <w:rPr>
          <w:rFonts w:ascii="微軟正黑體" w:eastAsia="微軟正黑體" w:hAnsi="微軟正黑體" w:hint="eastAsia"/>
          <w:sz w:val="28"/>
          <w:szCs w:val="28"/>
          <w:lang w:val="en"/>
        </w:rPr>
        <w:t>熊谷酒莊 Grizzli Winery</w:t>
      </w:r>
    </w:p>
    <w:p w14:paraId="52D51662" w14:textId="77777777" w:rsidR="005353C7" w:rsidRPr="005353C7" w:rsidRDefault="005353C7" w:rsidP="005353C7">
      <w:pPr>
        <w:divId w:val="611783697"/>
        <w:rPr>
          <w:rFonts w:ascii="微軟正黑體" w:eastAsia="微軟正黑體" w:hAnsi="微軟正黑體" w:cs="新細明體" w:hint="eastAsia"/>
          <w:kern w:val="0"/>
          <w:szCs w:val="24"/>
          <w:lang w:val="en"/>
        </w:rPr>
      </w:pPr>
      <w:r w:rsidRPr="005353C7">
        <w:rPr>
          <w:rFonts w:ascii="微軟正黑體" w:eastAsia="微軟正黑體" w:hAnsi="微軟正黑體" w:cs="新細明體" w:hint="eastAsia"/>
          <w:kern w:val="0"/>
          <w:szCs w:val="24"/>
          <w:lang w:val="en"/>
        </w:rPr>
        <w:t>歐肯那根山谷是加拿大首屈一指的葡萄酒產區，酒莊葡萄酒均採用手工採摘的葡萄釀製，行程安排酒莊內品嘗加拿大特產冰酒或紅酒。</w:t>
      </w:r>
    </w:p>
    <w:p w14:paraId="6C038DDD" w14:textId="77777777" w:rsidR="005353C7" w:rsidRPr="00B02859" w:rsidRDefault="005353C7" w:rsidP="00C60988">
      <w:pPr>
        <w:spacing w:line="0" w:lineRule="atLeast"/>
        <w:divId w:val="611783697"/>
        <w:rPr>
          <w:rFonts w:ascii="微軟正黑體" w:eastAsia="微軟正黑體" w:hAnsi="微軟正黑體" w:hint="eastAsia"/>
          <w:lang w:val="en"/>
        </w:rPr>
      </w:pPr>
    </w:p>
    <w:p w14:paraId="47792D73" w14:textId="77777777" w:rsidR="006F46C2" w:rsidRPr="00B02859" w:rsidRDefault="00000000" w:rsidP="00C60988">
      <w:pPr>
        <w:pStyle w:val="3"/>
        <w:spacing w:before="0" w:beforeAutospacing="0" w:after="0" w:afterAutospacing="0" w:line="0" w:lineRule="atLeast"/>
        <w:divId w:val="5787651"/>
        <w:rPr>
          <w:rFonts w:ascii="微軟正黑體" w:eastAsia="微軟正黑體" w:hAnsi="微軟正黑體"/>
          <w:lang w:val="en"/>
        </w:rPr>
      </w:pPr>
      <w:r w:rsidRPr="00B02859">
        <w:rPr>
          <w:rFonts w:ascii="微軟正黑體" w:eastAsia="微軟正黑體" w:hAnsi="微軟正黑體"/>
          <w:lang w:val="en"/>
        </w:rPr>
        <w:t>城市介紹</w:t>
      </w:r>
    </w:p>
    <w:p w14:paraId="0ED1694D" w14:textId="77777777" w:rsidR="006F46C2" w:rsidRPr="00B02859" w:rsidRDefault="00000000" w:rsidP="00C60988">
      <w:pPr>
        <w:pStyle w:val="4"/>
        <w:spacing w:before="0" w:beforeAutospacing="0" w:after="0" w:afterAutospacing="0" w:line="0" w:lineRule="atLeast"/>
        <w:divId w:val="1205678500"/>
        <w:rPr>
          <w:rFonts w:ascii="微軟正黑體" w:eastAsia="微軟正黑體" w:hAnsi="微軟正黑體"/>
          <w:color w:val="0FAD70"/>
          <w:sz w:val="28"/>
          <w:szCs w:val="28"/>
          <w:lang w:val="en"/>
        </w:rPr>
      </w:pPr>
      <w:r w:rsidRPr="00B02859">
        <w:rPr>
          <w:rFonts w:ascii="微軟正黑體" w:eastAsia="微軟正黑體" w:hAnsi="微軟正黑體"/>
          <w:color w:val="0FAD70"/>
          <w:sz w:val="28"/>
          <w:szCs w:val="28"/>
          <w:lang w:val="en"/>
        </w:rPr>
        <w:t>溫哥華</w:t>
      </w:r>
    </w:p>
    <w:p w14:paraId="12C15E41" w14:textId="77777777" w:rsidR="006F46C2" w:rsidRPr="00B02859" w:rsidRDefault="00000000" w:rsidP="00C60988">
      <w:pPr>
        <w:pStyle w:val="5"/>
        <w:spacing w:before="0" w:beforeAutospacing="0" w:after="0" w:afterAutospacing="0" w:line="0" w:lineRule="atLeast"/>
        <w:divId w:val="1205678500"/>
        <w:rPr>
          <w:rFonts w:ascii="微軟正黑體" w:eastAsia="微軟正黑體" w:hAnsi="微軟正黑體"/>
          <w:sz w:val="28"/>
          <w:szCs w:val="28"/>
          <w:lang w:val="en"/>
        </w:rPr>
      </w:pPr>
      <w:r w:rsidRPr="00B02859">
        <w:rPr>
          <w:rFonts w:ascii="微軟正黑體" w:eastAsia="微軟正黑體" w:hAnsi="微軟正黑體"/>
          <w:sz w:val="28"/>
          <w:szCs w:val="28"/>
          <w:lang w:val="en"/>
        </w:rPr>
        <w:t>加拿大西岸最大城市氣候溫和，四季宜人，市內草地常綠、繁花似錦，有許多城市公園，其中史丹利公園為北美中最大城市公園之一，行程走訪當地特色景點史丹利公園．蓋士鎮．加拿大廣場～</w:t>
      </w:r>
    </w:p>
    <w:p w14:paraId="1F49AEB2" w14:textId="2F6B53B1" w:rsidR="006F46C2" w:rsidRPr="00B02859" w:rsidRDefault="005353C7" w:rsidP="00C60988">
      <w:pPr>
        <w:pStyle w:val="articledesc"/>
        <w:spacing w:before="0" w:beforeAutospacing="0" w:after="0" w:afterAutospacing="0" w:line="0" w:lineRule="atLeast"/>
        <w:divId w:val="1205678500"/>
        <w:rPr>
          <w:rFonts w:ascii="微軟正黑體" w:eastAsia="微軟正黑體" w:hAnsi="微軟正黑體"/>
          <w:lang w:val="en"/>
        </w:rPr>
      </w:pPr>
      <w:r w:rsidRPr="005353C7">
        <w:rPr>
          <w:rFonts w:ascii="微軟正黑體" w:eastAsia="微軟正黑體" w:hAnsi="微軟正黑體" w:hint="eastAsia"/>
          <w:lang w:val="en"/>
        </w:rPr>
        <w:t>蓋士鎮-又稱 煤氣鎮（Gastown），著名的蒸汽鐘與維多利亞風格建築和鵝卵石街道，是溫哥華的發源地，這裡除了擁有豐富歷史，現在開立各種精品店、俱樂部和氣氛絕佳的餐廳，無疑是溫哥華最熱鬧的地區之一。</w:t>
      </w:r>
    </w:p>
    <w:p w14:paraId="68BF964A" w14:textId="77777777" w:rsidR="006F46C2" w:rsidRPr="00B02859" w:rsidRDefault="00000000" w:rsidP="00C60988">
      <w:pPr>
        <w:spacing w:line="0" w:lineRule="atLeast"/>
        <w:divId w:val="1334719960"/>
        <w:rPr>
          <w:rFonts w:ascii="微軟正黑體" w:eastAsia="微軟正黑體" w:hAnsi="微軟正黑體"/>
          <w:lang w:val="en"/>
        </w:rPr>
      </w:pPr>
      <w:r w:rsidRPr="00B02859">
        <w:rPr>
          <w:rFonts w:ascii="微軟正黑體" w:eastAsia="微軟正黑體" w:hAnsi="微軟正黑體"/>
          <w:noProof/>
          <w:lang w:val="en"/>
        </w:rPr>
        <w:drawing>
          <wp:inline distT="0" distB="0" distL="0" distR="0" wp14:anchorId="06BBE103" wp14:editId="675B1085">
            <wp:extent cx="6479540" cy="41529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b="1801"/>
                    <a:stretch/>
                  </pic:blipFill>
                  <pic:spPr bwMode="auto">
                    <a:xfrm>
                      <a:off x="0" y="0"/>
                      <a:ext cx="647954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3163D9E9" w14:textId="5EAB8387" w:rsidR="005353C7" w:rsidRPr="005353C7" w:rsidRDefault="005353C7" w:rsidP="005353C7">
      <w:pPr>
        <w:divId w:val="55058351"/>
        <w:rPr>
          <w:rFonts w:ascii="微軟正黑體" w:eastAsia="微軟正黑體" w:hAnsi="微軟正黑體" w:cs="新細明體" w:hint="eastAsia"/>
          <w:kern w:val="0"/>
          <w:szCs w:val="24"/>
          <w:lang w:val="en"/>
        </w:rPr>
      </w:pPr>
      <w:r w:rsidRPr="005353C7">
        <w:rPr>
          <w:rFonts w:ascii="微軟正黑體" w:eastAsia="微軟正黑體" w:hAnsi="微軟正黑體" w:cs="新細明體" w:hint="eastAsia"/>
          <w:kern w:val="0"/>
          <w:szCs w:val="24"/>
          <w:lang w:val="en"/>
        </w:rPr>
        <w:t>加拿大廣場-是溫哥華市中心的標誌性建築，是來溫哥華遊客的必到之地。加拿大廣場上的整棟建築設有五星級泛太平洋酒店、會議中心、溫哥華世貿中心、以及全球首座永久性IMAX3D 影院的所在。</w:t>
      </w:r>
    </w:p>
    <w:p w14:paraId="1B82D6EC" w14:textId="77777777" w:rsidR="006F46C2" w:rsidRPr="00B02859" w:rsidRDefault="00000000" w:rsidP="00C60988">
      <w:pPr>
        <w:spacing w:line="0" w:lineRule="atLeast"/>
        <w:divId w:val="55058351"/>
        <w:rPr>
          <w:rFonts w:ascii="微軟正黑體" w:eastAsia="微軟正黑體" w:hAnsi="微軟正黑體"/>
          <w:lang w:val="en"/>
        </w:rPr>
      </w:pPr>
      <w:r w:rsidRPr="00B02859">
        <w:rPr>
          <w:rFonts w:ascii="微軟正黑體" w:eastAsia="微軟正黑體" w:hAnsi="微軟正黑體"/>
          <w:noProof/>
          <w:lang w:val="en"/>
        </w:rPr>
        <w:drawing>
          <wp:inline distT="0" distB="0" distL="0" distR="0" wp14:anchorId="3F22AF60" wp14:editId="12A5C5F8">
            <wp:extent cx="6478905" cy="412555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480000" cy="4126252"/>
                    </a:xfrm>
                    <a:prstGeom prst="rect">
                      <a:avLst/>
                    </a:prstGeom>
                    <a:noFill/>
                    <a:ln>
                      <a:noFill/>
                    </a:ln>
                    <a:extLst>
                      <a:ext uri="{53640926-AAD7-44D8-BBD7-CCE9431645EC}">
                        <a14:shadowObscured xmlns:a14="http://schemas.microsoft.com/office/drawing/2010/main"/>
                      </a:ext>
                    </a:extLst>
                  </pic:spPr>
                </pic:pic>
              </a:graphicData>
            </a:graphic>
          </wp:inline>
        </w:drawing>
      </w:r>
    </w:p>
    <w:p w14:paraId="54D8C28E" w14:textId="77777777" w:rsidR="005353C7" w:rsidRPr="005353C7" w:rsidRDefault="005353C7" w:rsidP="005353C7">
      <w:pPr>
        <w:divId w:val="582111108"/>
        <w:rPr>
          <w:rFonts w:ascii="微軟正黑體" w:eastAsia="微軟正黑體" w:hAnsi="微軟正黑體" w:cs="新細明體" w:hint="eastAsia"/>
          <w:kern w:val="0"/>
          <w:szCs w:val="24"/>
          <w:lang w:val="en"/>
        </w:rPr>
      </w:pPr>
      <w:r w:rsidRPr="005353C7">
        <w:rPr>
          <w:rFonts w:ascii="微軟正黑體" w:eastAsia="微軟正黑體" w:hAnsi="微軟正黑體" w:cs="新細明體" w:hint="eastAsia"/>
          <w:kern w:val="0"/>
          <w:szCs w:val="24"/>
          <w:lang w:val="en"/>
        </w:rPr>
        <w:t>史丹利公園-是加拿大最大與北美第三大市立公園，有著海灘、濕地沼澤、針葉林、海灣美景、自然生態，是當地人假日遊憩的主要區域。</w:t>
      </w:r>
    </w:p>
    <w:p w14:paraId="7DE80CD3" w14:textId="77777777" w:rsidR="006F46C2" w:rsidRDefault="00000000" w:rsidP="00C60988">
      <w:pPr>
        <w:spacing w:line="0" w:lineRule="atLeast"/>
        <w:divId w:val="582111108"/>
        <w:rPr>
          <w:rFonts w:ascii="微軟正黑體" w:eastAsia="微軟正黑體" w:hAnsi="微軟正黑體"/>
          <w:lang w:val="en"/>
        </w:rPr>
      </w:pPr>
      <w:r w:rsidRPr="00B02859">
        <w:rPr>
          <w:rFonts w:ascii="微軟正黑體" w:eastAsia="微軟正黑體" w:hAnsi="微軟正黑體"/>
          <w:noProof/>
          <w:lang w:val="en"/>
        </w:rPr>
        <w:drawing>
          <wp:inline distT="0" distB="0" distL="0" distR="0" wp14:anchorId="3D46B272" wp14:editId="5B70D4EF">
            <wp:extent cx="6478270" cy="399565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480000" cy="3996719"/>
                    </a:xfrm>
                    <a:prstGeom prst="rect">
                      <a:avLst/>
                    </a:prstGeom>
                    <a:noFill/>
                    <a:ln>
                      <a:noFill/>
                    </a:ln>
                    <a:extLst>
                      <a:ext uri="{53640926-AAD7-44D8-BBD7-CCE9431645EC}">
                        <a14:shadowObscured xmlns:a14="http://schemas.microsoft.com/office/drawing/2010/main"/>
                      </a:ext>
                    </a:extLst>
                  </pic:spPr>
                </pic:pic>
              </a:graphicData>
            </a:graphic>
          </wp:inline>
        </w:drawing>
      </w:r>
    </w:p>
    <w:p w14:paraId="7B682DF4" w14:textId="25F44324" w:rsidR="005353C7" w:rsidRDefault="005353C7" w:rsidP="00C60988">
      <w:pPr>
        <w:spacing w:line="0" w:lineRule="atLeast"/>
        <w:divId w:val="582111108"/>
        <w:rPr>
          <w:rFonts w:ascii="微軟正黑體" w:eastAsia="微軟正黑體" w:hAnsi="微軟正黑體"/>
          <w:lang w:val="en"/>
        </w:rPr>
      </w:pPr>
      <w:r w:rsidRPr="005353C7">
        <w:rPr>
          <w:rFonts w:ascii="微軟正黑體" w:eastAsia="微軟正黑體" w:hAnsi="微軟正黑體" w:hint="eastAsia"/>
          <w:lang w:val="en"/>
        </w:rPr>
        <w:t>格蘭維爾島-有當地人喜愛的大眾市場及許多風格店家，是溫哥華人假日的悠閒之地，您可在格蘭維爾島上自行發掘特色餐廳，嘗鮮品嘗各式料理，體驗當地人生活與樂趣。</w:t>
      </w:r>
    </w:p>
    <w:p w14:paraId="432D8219" w14:textId="184221F4" w:rsidR="005353C7" w:rsidRDefault="005353C7" w:rsidP="00C60988">
      <w:pPr>
        <w:spacing w:line="0" w:lineRule="atLeast"/>
        <w:divId w:val="582111108"/>
        <w:rPr>
          <w:rFonts w:ascii="微軟正黑體" w:eastAsia="微軟正黑體" w:hAnsi="微軟正黑體"/>
          <w:lang w:val="en"/>
        </w:rPr>
      </w:pPr>
      <w:r>
        <w:rPr>
          <w:noProof/>
        </w:rPr>
        <w:drawing>
          <wp:inline distT="0" distB="0" distL="0" distR="0" wp14:anchorId="19D18000" wp14:editId="75C9B7C5">
            <wp:extent cx="6479539" cy="4457065"/>
            <wp:effectExtent l="0" t="0" r="0" b="0"/>
            <wp:docPr id="204201838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480000" cy="4457382"/>
                    </a:xfrm>
                    <a:prstGeom prst="rect">
                      <a:avLst/>
                    </a:prstGeom>
                    <a:noFill/>
                    <a:ln>
                      <a:noFill/>
                    </a:ln>
                    <a:extLst>
                      <a:ext uri="{53640926-AAD7-44D8-BBD7-CCE9431645EC}">
                        <a14:shadowObscured xmlns:a14="http://schemas.microsoft.com/office/drawing/2010/main"/>
                      </a:ext>
                    </a:extLst>
                  </pic:spPr>
                </pic:pic>
              </a:graphicData>
            </a:graphic>
          </wp:inline>
        </w:drawing>
      </w:r>
    </w:p>
    <w:p w14:paraId="1F936D02" w14:textId="77777777" w:rsidR="005353C7" w:rsidRPr="00B02859" w:rsidRDefault="005353C7" w:rsidP="00C60988">
      <w:pPr>
        <w:spacing w:line="0" w:lineRule="atLeast"/>
        <w:divId w:val="582111108"/>
        <w:rPr>
          <w:rFonts w:ascii="微軟正黑體" w:eastAsia="微軟正黑體" w:hAnsi="微軟正黑體" w:hint="eastAsia"/>
          <w:lang w:val="en"/>
        </w:rPr>
      </w:pPr>
    </w:p>
    <w:p w14:paraId="4A40EA25" w14:textId="77777777" w:rsidR="006F46C2" w:rsidRPr="00B02859" w:rsidRDefault="00000000" w:rsidP="00C60988">
      <w:pPr>
        <w:pStyle w:val="4"/>
        <w:spacing w:before="0" w:beforeAutospacing="0" w:after="0" w:afterAutospacing="0" w:line="0" w:lineRule="atLeast"/>
        <w:divId w:val="886768330"/>
        <w:rPr>
          <w:rFonts w:ascii="微軟正黑體" w:eastAsia="微軟正黑體" w:hAnsi="微軟正黑體"/>
          <w:color w:val="0FAD70"/>
          <w:sz w:val="28"/>
          <w:szCs w:val="28"/>
          <w:lang w:val="en"/>
        </w:rPr>
      </w:pPr>
      <w:r w:rsidRPr="00B02859">
        <w:rPr>
          <w:rFonts w:ascii="微軟正黑體" w:eastAsia="微軟正黑體" w:hAnsi="微軟正黑體"/>
          <w:color w:val="0FAD70"/>
          <w:sz w:val="28"/>
          <w:szCs w:val="28"/>
          <w:lang w:val="en"/>
        </w:rPr>
        <w:t>西雅圖</w:t>
      </w:r>
    </w:p>
    <w:p w14:paraId="37637212" w14:textId="77777777" w:rsidR="006F46C2" w:rsidRPr="00B02859" w:rsidRDefault="00000000" w:rsidP="00C60988">
      <w:pPr>
        <w:pStyle w:val="5"/>
        <w:spacing w:before="0" w:beforeAutospacing="0" w:after="0" w:afterAutospacing="0" w:line="0" w:lineRule="atLeast"/>
        <w:divId w:val="886768330"/>
        <w:rPr>
          <w:rFonts w:ascii="微軟正黑體" w:eastAsia="微軟正黑體" w:hAnsi="微軟正黑體"/>
          <w:sz w:val="28"/>
          <w:szCs w:val="28"/>
          <w:lang w:val="en"/>
        </w:rPr>
      </w:pPr>
      <w:r w:rsidRPr="00B02859">
        <w:rPr>
          <w:rFonts w:ascii="微軟正黑體" w:eastAsia="微軟正黑體" w:hAnsi="微軟正黑體"/>
          <w:sz w:val="28"/>
          <w:szCs w:val="28"/>
          <w:lang w:val="en"/>
        </w:rPr>
        <w:t>以「西雅圖夜未眠」這部電影聞名於世這裡不是威尼斯，但處處可見湖泊海洋；這裡不是紐約，卻住著世界首富；這裡不是巴黎，浪漫氣氛仍絲毫不減。這裡正是美國西北最熱鬧的城市【西雅圖】。</w:t>
      </w:r>
    </w:p>
    <w:p w14:paraId="7C63D38E" w14:textId="77777777" w:rsidR="005353C7" w:rsidRPr="005353C7" w:rsidRDefault="005353C7" w:rsidP="005353C7">
      <w:pPr>
        <w:divId w:val="835419746"/>
        <w:rPr>
          <w:rFonts w:ascii="微軟正黑體" w:eastAsia="微軟正黑體" w:hAnsi="微軟正黑體" w:cs="新細明體" w:hint="eastAsia"/>
          <w:kern w:val="0"/>
          <w:szCs w:val="24"/>
          <w:lang w:val="en"/>
        </w:rPr>
      </w:pPr>
      <w:r w:rsidRPr="005353C7">
        <w:rPr>
          <w:rFonts w:ascii="微軟正黑體" w:eastAsia="微軟正黑體" w:hAnsi="微軟正黑體" w:cs="新細明體" w:hint="eastAsia"/>
          <w:kern w:val="0"/>
          <w:szCs w:val="24"/>
          <w:lang w:val="en"/>
        </w:rPr>
        <w:t>派克市場/口香糖牆-西雅圖中心地帶~派克市場是西雅圖最知名景點，市場內著名的飛魚秀、品嘗市場內美食。市場旁還有一到知名的牆，牆上粘滿了上百萬塊嚼過的口香糖，被稱全球最噁心景點。</w:t>
      </w:r>
    </w:p>
    <w:p w14:paraId="34745CA9" w14:textId="77777777" w:rsidR="006F46C2" w:rsidRPr="00B02859" w:rsidRDefault="00000000" w:rsidP="00C60988">
      <w:pPr>
        <w:spacing w:line="0" w:lineRule="atLeast"/>
        <w:divId w:val="835419746"/>
        <w:rPr>
          <w:rFonts w:ascii="微軟正黑體" w:eastAsia="微軟正黑體" w:hAnsi="微軟正黑體"/>
          <w:lang w:val="en"/>
        </w:rPr>
      </w:pPr>
      <w:r w:rsidRPr="00B02859">
        <w:rPr>
          <w:rFonts w:ascii="微軟正黑體" w:eastAsia="微軟正黑體" w:hAnsi="微軟正黑體"/>
          <w:noProof/>
          <w:lang w:val="en"/>
        </w:rPr>
        <w:drawing>
          <wp:inline distT="0" distB="0" distL="0" distR="0" wp14:anchorId="02B82027" wp14:editId="4FC32927">
            <wp:extent cx="6478905" cy="372554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b="6973"/>
                    <a:stretch/>
                  </pic:blipFill>
                  <pic:spPr bwMode="auto">
                    <a:xfrm>
                      <a:off x="0" y="0"/>
                      <a:ext cx="6480000" cy="3726175"/>
                    </a:xfrm>
                    <a:prstGeom prst="rect">
                      <a:avLst/>
                    </a:prstGeom>
                    <a:noFill/>
                    <a:ln>
                      <a:noFill/>
                    </a:ln>
                    <a:extLst>
                      <a:ext uri="{53640926-AAD7-44D8-BBD7-CCE9431645EC}">
                        <a14:shadowObscured xmlns:a14="http://schemas.microsoft.com/office/drawing/2010/main"/>
                      </a:ext>
                    </a:extLst>
                  </pic:spPr>
                </pic:pic>
              </a:graphicData>
            </a:graphic>
          </wp:inline>
        </w:drawing>
      </w:r>
    </w:p>
    <w:p w14:paraId="4B65DE42" w14:textId="77777777" w:rsidR="005353C7" w:rsidRDefault="005353C7" w:rsidP="005353C7">
      <w:pPr>
        <w:divId w:val="1999460851"/>
        <w:rPr>
          <w:rFonts w:ascii="微軟正黑體" w:eastAsia="微軟正黑體" w:hAnsi="微軟正黑體" w:cs="新細明體"/>
          <w:kern w:val="0"/>
          <w:szCs w:val="24"/>
          <w:lang w:val="en"/>
        </w:rPr>
      </w:pPr>
      <w:r w:rsidRPr="005353C7">
        <w:rPr>
          <w:rFonts w:ascii="微軟正黑體" w:eastAsia="微軟正黑體" w:hAnsi="微軟正黑體" w:cs="新細明體" w:hint="eastAsia"/>
          <w:kern w:val="0"/>
          <w:szCs w:val="24"/>
          <w:lang w:val="en"/>
        </w:rPr>
        <w:t>星巴克創始店-星巴克第一間創始店也位於市場內，1971年創立，起初在西雅圖只有六家店面，到現在遍步全球各地都有店面，門口招牌還是掛著最原始的雙尾人魚LOGO。</w:t>
      </w:r>
    </w:p>
    <w:p w14:paraId="27DD329E" w14:textId="77777777" w:rsidR="0005482E" w:rsidRPr="0005482E" w:rsidRDefault="0005482E" w:rsidP="0005482E">
      <w:pPr>
        <w:divId w:val="1999460851"/>
        <w:rPr>
          <w:rFonts w:ascii="微軟正黑體" w:eastAsia="微軟正黑體" w:hAnsi="微軟正黑體" w:cs="新細明體" w:hint="eastAsia"/>
          <w:kern w:val="0"/>
          <w:szCs w:val="24"/>
          <w:lang w:val="en"/>
        </w:rPr>
      </w:pPr>
      <w:r w:rsidRPr="0005482E">
        <w:rPr>
          <w:rFonts w:ascii="微軟正黑體" w:eastAsia="微軟正黑體" w:hAnsi="微軟正黑體" w:cs="新細明體" w:hint="eastAsia"/>
          <w:kern w:val="0"/>
          <w:szCs w:val="24"/>
          <w:lang w:val="en"/>
        </w:rPr>
        <w:t>星巴克烘焙坊-全球第一間星巴克典藏咖啡烘培店，是一個合併了咖啡、烘焙工廠的星巴克概念店，店內陳設多種類型咖啡豆，特色星巴克杯，是絕佳採買紀念杯的好地方。</w:t>
      </w:r>
    </w:p>
    <w:p w14:paraId="5E859D7C" w14:textId="08F58A79" w:rsidR="006F46C2" w:rsidRDefault="00000000" w:rsidP="00C60988">
      <w:pPr>
        <w:spacing w:line="0" w:lineRule="atLeast"/>
        <w:divId w:val="1999460851"/>
        <w:rPr>
          <w:rFonts w:ascii="微軟正黑體" w:eastAsia="微軟正黑體" w:hAnsi="微軟正黑體"/>
          <w:lang w:val="en"/>
        </w:rPr>
      </w:pPr>
      <w:r w:rsidRPr="00B02859">
        <w:rPr>
          <w:rFonts w:ascii="微軟正黑體" w:eastAsia="微軟正黑體" w:hAnsi="微軟正黑體"/>
          <w:noProof/>
          <w:lang w:val="en"/>
        </w:rPr>
        <w:drawing>
          <wp:inline distT="0" distB="0" distL="0" distR="0" wp14:anchorId="2120085D" wp14:editId="5B410A58">
            <wp:extent cx="3344280" cy="2232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344280" cy="2232000"/>
                    </a:xfrm>
                    <a:prstGeom prst="rect">
                      <a:avLst/>
                    </a:prstGeom>
                    <a:noFill/>
                    <a:ln>
                      <a:noFill/>
                    </a:ln>
                    <a:extLst>
                      <a:ext uri="{53640926-AAD7-44D8-BBD7-CCE9431645EC}">
                        <a14:shadowObscured xmlns:a14="http://schemas.microsoft.com/office/drawing/2010/main"/>
                      </a:ext>
                    </a:extLst>
                  </pic:spPr>
                </pic:pic>
              </a:graphicData>
            </a:graphic>
          </wp:inline>
        </w:drawing>
      </w:r>
      <w:r w:rsidR="0005482E">
        <w:rPr>
          <w:noProof/>
        </w:rPr>
        <w:drawing>
          <wp:inline distT="0" distB="0" distL="0" distR="0" wp14:anchorId="1A807C9D" wp14:editId="165571C5">
            <wp:extent cx="3209060" cy="2232000"/>
            <wp:effectExtent l="0" t="0" r="0" b="0"/>
            <wp:docPr id="207728165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263"/>
                    <a:stretch/>
                  </pic:blipFill>
                  <pic:spPr bwMode="auto">
                    <a:xfrm>
                      <a:off x="0" y="0"/>
                      <a:ext cx="3209060"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20E40BC7" w14:textId="77777777" w:rsidR="0005482E" w:rsidRPr="0005482E" w:rsidRDefault="0005482E" w:rsidP="0005482E">
      <w:pPr>
        <w:divId w:val="1999460851"/>
        <w:rPr>
          <w:rFonts w:ascii="微軟正黑體" w:eastAsia="微軟正黑體" w:hAnsi="微軟正黑體" w:hint="eastAsia"/>
          <w:lang w:val="en"/>
        </w:rPr>
      </w:pPr>
      <w:r w:rsidRPr="0005482E">
        <w:rPr>
          <w:rFonts w:ascii="微軟正黑體" w:eastAsia="微軟正黑體" w:hAnsi="微軟正黑體" w:hint="eastAsia"/>
          <w:lang w:val="en"/>
        </w:rPr>
        <w:t>西雅圖暢貨中心-是該地區最好的戶外購物目的地之一，擁有 130 多個設計師品牌的高檔系列，從女裝、珠寶到體育用品，您可以在此大肆採購一番。</w:t>
      </w:r>
    </w:p>
    <w:p w14:paraId="6B2A85DE" w14:textId="0756B3AE" w:rsidR="0005482E" w:rsidRPr="0005482E" w:rsidRDefault="0005482E" w:rsidP="00C60988">
      <w:pPr>
        <w:spacing w:line="0" w:lineRule="atLeast"/>
        <w:divId w:val="1999460851"/>
        <w:rPr>
          <w:rFonts w:ascii="微軟正黑體" w:eastAsia="微軟正黑體" w:hAnsi="微軟正黑體" w:hint="eastAsia"/>
          <w:lang w:val="en"/>
        </w:rPr>
      </w:pPr>
      <w:r>
        <w:rPr>
          <w:noProof/>
        </w:rPr>
        <w:drawing>
          <wp:inline distT="0" distB="0" distL="0" distR="0" wp14:anchorId="0FA7526C" wp14:editId="1A191EA4">
            <wp:extent cx="6480000" cy="4860000"/>
            <wp:effectExtent l="0" t="0" r="0" b="0"/>
            <wp:docPr id="77138296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a:noFill/>
                    </a:ln>
                  </pic:spPr>
                </pic:pic>
              </a:graphicData>
            </a:graphic>
          </wp:inline>
        </w:drawing>
      </w:r>
    </w:p>
    <w:p w14:paraId="7D68FA9B" w14:textId="4787917E" w:rsidR="006F46C2" w:rsidRPr="00B02859" w:rsidRDefault="006F46C2" w:rsidP="00C60988">
      <w:pPr>
        <w:pStyle w:val="articledesc"/>
        <w:spacing w:before="0" w:beforeAutospacing="0" w:after="0" w:afterAutospacing="0" w:line="0" w:lineRule="atLeast"/>
        <w:divId w:val="233664450"/>
        <w:rPr>
          <w:rFonts w:ascii="微軟正黑體" w:eastAsia="微軟正黑體" w:hAnsi="微軟正黑體"/>
          <w:lang w:val="en"/>
        </w:rPr>
      </w:pPr>
    </w:p>
    <w:p w14:paraId="52C452DF" w14:textId="77777777" w:rsidR="006F46C2" w:rsidRPr="00B02859" w:rsidRDefault="00000000" w:rsidP="00C60988">
      <w:pPr>
        <w:pStyle w:val="2"/>
        <w:pBdr>
          <w:bottom w:val="single" w:sz="6" w:space="0" w:color="666666"/>
        </w:pBdr>
        <w:spacing w:before="0" w:beforeAutospacing="0" w:after="0" w:afterAutospacing="0" w:line="0" w:lineRule="atLeast"/>
        <w:divId w:val="5787651"/>
        <w:rPr>
          <w:rFonts w:ascii="微軟正黑體" w:eastAsia="微軟正黑體" w:hAnsi="微軟正黑體"/>
          <w:sz w:val="32"/>
          <w:szCs w:val="32"/>
          <w:lang w:val="en"/>
        </w:rPr>
      </w:pPr>
      <w:r w:rsidRPr="00B02859">
        <w:rPr>
          <w:rFonts w:ascii="微軟正黑體" w:eastAsia="微軟正黑體" w:hAnsi="微軟正黑體"/>
          <w:sz w:val="32"/>
          <w:szCs w:val="32"/>
          <w:lang w:val="en"/>
        </w:rPr>
        <w:t xml:space="preserve">交通資訊 </w:t>
      </w:r>
      <w:r w:rsidRPr="00B02859">
        <w:rPr>
          <w:rFonts w:ascii="微軟正黑體" w:eastAsia="微軟正黑體" w:hAnsi="微軟正黑體"/>
          <w:color w:val="808080"/>
          <w:sz w:val="20"/>
          <w:szCs w:val="20"/>
          <w:lang w:val="en"/>
        </w:rPr>
        <w:t>以下僅供參考，實際交通資訊及時間依客服人員回覆為主。</w:t>
      </w:r>
      <w:r w:rsidRPr="00B02859">
        <w:rPr>
          <w:rFonts w:ascii="微軟正黑體" w:eastAsia="微軟正黑體" w:hAnsi="微軟正黑體"/>
          <w:sz w:val="32"/>
          <w:szCs w:val="32"/>
          <w:lang w:val="en"/>
        </w:rPr>
        <w:t xml:space="preserve"> </w:t>
      </w:r>
    </w:p>
    <w:tbl>
      <w:tblPr>
        <w:tblW w:w="4900" w:type="pct"/>
        <w:jc w:val="center"/>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751"/>
        <w:gridCol w:w="3752"/>
        <w:gridCol w:w="1752"/>
        <w:gridCol w:w="3752"/>
      </w:tblGrid>
      <w:tr w:rsidR="006F46C2" w:rsidRPr="00B02859" w14:paraId="0825CF8D" w14:textId="77777777" w:rsidTr="0015560F">
        <w:trPr>
          <w:divId w:val="1695687699"/>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0AC1FA2" w14:textId="77777777" w:rsidR="006F46C2" w:rsidRPr="00B02859" w:rsidRDefault="00000000" w:rsidP="00C60988">
            <w:pPr>
              <w:spacing w:line="0" w:lineRule="atLeast"/>
              <w:jc w:val="center"/>
              <w:rPr>
                <w:rFonts w:ascii="微軟正黑體" w:eastAsia="微軟正黑體" w:hAnsi="微軟正黑體"/>
                <w:b/>
                <w:bCs/>
                <w:szCs w:val="24"/>
              </w:rPr>
            </w:pPr>
            <w:r w:rsidRPr="00B02859">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64675E5" w14:textId="77777777" w:rsidR="006F46C2" w:rsidRPr="00B02859" w:rsidRDefault="00000000" w:rsidP="00C60988">
            <w:pPr>
              <w:spacing w:line="0" w:lineRule="atLeast"/>
              <w:rPr>
                <w:rFonts w:ascii="微軟正黑體" w:eastAsia="微軟正黑體" w:hAnsi="微軟正黑體"/>
              </w:rPr>
            </w:pPr>
            <w:r w:rsidRPr="00B02859">
              <w:rPr>
                <w:rFonts w:ascii="微軟正黑體" w:eastAsia="微軟正黑體" w:hAnsi="微軟正黑體"/>
              </w:rPr>
              <w:t>長榮航空 BR24</w:t>
            </w:r>
          </w:p>
        </w:tc>
      </w:tr>
      <w:tr w:rsidR="006F46C2" w:rsidRPr="00B02859" w14:paraId="1BFAD16F" w14:textId="77777777" w:rsidTr="0015560F">
        <w:trPr>
          <w:divId w:val="1695687699"/>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D98035B"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BC57733" w14:textId="02333E6D" w:rsidR="006F46C2" w:rsidRPr="00B02859" w:rsidRDefault="00000000" w:rsidP="00C60988">
            <w:pPr>
              <w:spacing w:line="0" w:lineRule="atLeast"/>
              <w:rPr>
                <w:rFonts w:ascii="微軟正黑體" w:eastAsia="微軟正黑體" w:hAnsi="微軟正黑體"/>
              </w:rPr>
            </w:pPr>
            <w:r w:rsidRPr="00B02859">
              <w:rPr>
                <w:rFonts w:ascii="微軟正黑體" w:eastAsia="微軟正黑體" w:hAnsi="微軟正黑體"/>
              </w:rPr>
              <w:t xml:space="preserve">23:00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17AC1C3"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D680E55" w14:textId="2043E9DD" w:rsidR="006F46C2" w:rsidRPr="00B02859" w:rsidRDefault="0015560F" w:rsidP="00C60988">
            <w:pPr>
              <w:spacing w:line="0" w:lineRule="atLeast"/>
              <w:rPr>
                <w:rFonts w:ascii="微軟正黑體" w:eastAsia="微軟正黑體" w:hAnsi="微軟正黑體"/>
              </w:rPr>
            </w:pPr>
            <w:r>
              <w:rPr>
                <w:rFonts w:ascii="微軟正黑體" w:eastAsia="微軟正黑體" w:hAnsi="微軟正黑體" w:hint="eastAsia"/>
              </w:rPr>
              <w:t>18</w:t>
            </w:r>
            <w:r w:rsidR="00000000" w:rsidRPr="00B02859">
              <w:rPr>
                <w:rFonts w:ascii="微軟正黑體" w:eastAsia="微軟正黑體" w:hAnsi="微軟正黑體"/>
              </w:rPr>
              <w:t>:</w:t>
            </w:r>
            <w:r>
              <w:rPr>
                <w:rFonts w:ascii="微軟正黑體" w:eastAsia="微軟正黑體" w:hAnsi="微軟正黑體" w:hint="eastAsia"/>
              </w:rPr>
              <w:t>5</w:t>
            </w:r>
            <w:r w:rsidR="00000000" w:rsidRPr="00B02859">
              <w:rPr>
                <w:rFonts w:ascii="微軟正黑體" w:eastAsia="微軟正黑體" w:hAnsi="微軟正黑體"/>
              </w:rPr>
              <w:t>0</w:t>
            </w:r>
          </w:p>
        </w:tc>
      </w:tr>
      <w:tr w:rsidR="006F46C2" w:rsidRPr="00B02859" w14:paraId="14D9CA32" w14:textId="77777777" w:rsidTr="0015560F">
        <w:trPr>
          <w:divId w:val="1695687699"/>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041613A"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73B8FA3" w14:textId="2CEE6159" w:rsidR="006F46C2" w:rsidRPr="00B02859" w:rsidRDefault="00000000" w:rsidP="00C60988">
            <w:pPr>
              <w:spacing w:line="0" w:lineRule="atLeast"/>
              <w:rPr>
                <w:rFonts w:ascii="微軟正黑體" w:eastAsia="微軟正黑體" w:hAnsi="微軟正黑體"/>
              </w:rPr>
            </w:pPr>
            <w:r w:rsidRPr="00B02859">
              <w:rPr>
                <w:rFonts w:ascii="微軟正黑體" w:eastAsia="微軟正黑體" w:hAnsi="微軟正黑體"/>
              </w:rPr>
              <w:t>臺北桃園機場</w:t>
            </w:r>
            <w:r w:rsidR="00BD7857">
              <w:rPr>
                <w:rFonts w:ascii="微軟正黑體" w:eastAsia="微軟正黑體" w:hAnsi="微軟正黑體"/>
              </w:rPr>
              <w:t>（</w:t>
            </w:r>
            <w:r w:rsidRPr="00B02859">
              <w:rPr>
                <w:rFonts w:ascii="微軟正黑體" w:eastAsia="微軟正黑體" w:hAnsi="微軟正黑體"/>
              </w:rPr>
              <w:t>TPE</w:t>
            </w:r>
            <w:r w:rsidR="00BD7857">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3024870"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9A1F250" w14:textId="76B26E5E" w:rsidR="006F46C2" w:rsidRPr="00B02859" w:rsidRDefault="00000000" w:rsidP="00C60988">
            <w:pPr>
              <w:spacing w:line="0" w:lineRule="atLeast"/>
              <w:rPr>
                <w:rFonts w:ascii="微軟正黑體" w:eastAsia="微軟正黑體" w:hAnsi="微軟正黑體"/>
              </w:rPr>
            </w:pPr>
            <w:r w:rsidRPr="00B02859">
              <w:rPr>
                <w:rFonts w:ascii="微軟正黑體" w:eastAsia="微軟正黑體" w:hAnsi="微軟正黑體"/>
              </w:rPr>
              <w:t>西雅圖</w:t>
            </w:r>
            <w:r w:rsidR="00BD7857">
              <w:rPr>
                <w:rFonts w:ascii="微軟正黑體" w:eastAsia="微軟正黑體" w:hAnsi="微軟正黑體"/>
              </w:rPr>
              <w:t>（</w:t>
            </w:r>
            <w:r w:rsidRPr="00B02859">
              <w:rPr>
                <w:rFonts w:ascii="微軟正黑體" w:eastAsia="微軟正黑體" w:hAnsi="微軟正黑體"/>
              </w:rPr>
              <w:t>SEA</w:t>
            </w:r>
            <w:r w:rsidR="00BD7857">
              <w:rPr>
                <w:rFonts w:ascii="微軟正黑體" w:eastAsia="微軟正黑體" w:hAnsi="微軟正黑體"/>
              </w:rPr>
              <w:t>）</w:t>
            </w:r>
          </w:p>
        </w:tc>
      </w:tr>
      <w:tr w:rsidR="006F46C2" w:rsidRPr="00B02859" w14:paraId="487E5142" w14:textId="77777777" w:rsidTr="0015560F">
        <w:trPr>
          <w:divId w:val="1695687699"/>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22E9F8F"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1ABD7B0" w14:textId="77777777" w:rsidR="006F46C2" w:rsidRPr="00B02859" w:rsidRDefault="00000000" w:rsidP="00C60988">
            <w:pPr>
              <w:spacing w:line="0" w:lineRule="atLeast"/>
              <w:rPr>
                <w:rFonts w:ascii="微軟正黑體" w:eastAsia="微軟正黑體" w:hAnsi="微軟正黑體"/>
              </w:rPr>
            </w:pPr>
            <w:r w:rsidRPr="00B02859">
              <w:rPr>
                <w:rFonts w:ascii="微軟正黑體" w:eastAsia="微軟正黑體" w:hAnsi="微軟正黑體"/>
              </w:rPr>
              <w:t>長榮航空 BR23</w:t>
            </w:r>
          </w:p>
        </w:tc>
      </w:tr>
      <w:tr w:rsidR="006F46C2" w:rsidRPr="00B02859" w14:paraId="0EF092EB" w14:textId="77777777" w:rsidTr="0015560F">
        <w:trPr>
          <w:divId w:val="1695687699"/>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100250C"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D9A0F8E" w14:textId="3AE9D453" w:rsidR="006F46C2" w:rsidRPr="00B02859" w:rsidRDefault="00000000" w:rsidP="00C60988">
            <w:pPr>
              <w:spacing w:line="0" w:lineRule="atLeast"/>
              <w:rPr>
                <w:rFonts w:ascii="微軟正黑體" w:eastAsia="微軟正黑體" w:hAnsi="微軟正黑體" w:hint="eastAsia"/>
              </w:rPr>
            </w:pPr>
            <w:r w:rsidRPr="00B02859">
              <w:rPr>
                <w:rFonts w:ascii="微軟正黑體" w:eastAsia="微軟正黑體" w:hAnsi="微軟正黑體"/>
              </w:rPr>
              <w:t>23:</w:t>
            </w:r>
            <w:r w:rsidR="0015560F">
              <w:rPr>
                <w:rFonts w:ascii="微軟正黑體" w:eastAsia="微軟正黑體" w:hAnsi="微軟正黑體" w:hint="eastAsia"/>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A539E64"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4F03A13" w14:textId="7D1068E5" w:rsidR="006F46C2" w:rsidRPr="00B02859" w:rsidRDefault="00000000" w:rsidP="00C60988">
            <w:pPr>
              <w:spacing w:line="0" w:lineRule="atLeast"/>
              <w:rPr>
                <w:rFonts w:ascii="微軟正黑體" w:eastAsia="微軟正黑體" w:hAnsi="微軟正黑體" w:hint="eastAsia"/>
              </w:rPr>
            </w:pPr>
            <w:r w:rsidRPr="00B02859">
              <w:rPr>
                <w:rFonts w:ascii="微軟正黑體" w:eastAsia="微軟正黑體" w:hAnsi="微軟正黑體"/>
              </w:rPr>
              <w:t>04:</w:t>
            </w:r>
            <w:r w:rsidR="0015560F">
              <w:rPr>
                <w:rFonts w:ascii="微軟正黑體" w:eastAsia="微軟正黑體" w:hAnsi="微軟正黑體" w:hint="eastAsia"/>
              </w:rPr>
              <w:t>00</w:t>
            </w:r>
          </w:p>
        </w:tc>
      </w:tr>
      <w:tr w:rsidR="006F46C2" w:rsidRPr="00B02859" w14:paraId="683DD41E" w14:textId="77777777" w:rsidTr="0015560F">
        <w:trPr>
          <w:divId w:val="1695687699"/>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E40F4B3"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CF83AC3" w14:textId="7478D8FF" w:rsidR="006F46C2" w:rsidRPr="00B02859" w:rsidRDefault="00000000" w:rsidP="00C60988">
            <w:pPr>
              <w:spacing w:line="0" w:lineRule="atLeast"/>
              <w:rPr>
                <w:rFonts w:ascii="微軟正黑體" w:eastAsia="微軟正黑體" w:hAnsi="微軟正黑體"/>
              </w:rPr>
            </w:pPr>
            <w:r w:rsidRPr="00B02859">
              <w:rPr>
                <w:rFonts w:ascii="微軟正黑體" w:eastAsia="微軟正黑體" w:hAnsi="微軟正黑體"/>
              </w:rPr>
              <w:t>西雅圖</w:t>
            </w:r>
            <w:r w:rsidR="00BD7857">
              <w:rPr>
                <w:rFonts w:ascii="微軟正黑體" w:eastAsia="微軟正黑體" w:hAnsi="微軟正黑體"/>
              </w:rPr>
              <w:t>（</w:t>
            </w:r>
            <w:r w:rsidRPr="00B02859">
              <w:rPr>
                <w:rFonts w:ascii="微軟正黑體" w:eastAsia="微軟正黑體" w:hAnsi="微軟正黑體"/>
              </w:rPr>
              <w:t>SEA</w:t>
            </w:r>
            <w:r w:rsidR="00BD7857">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9F32C79" w14:textId="77777777" w:rsidR="006F46C2" w:rsidRPr="00B02859" w:rsidRDefault="00000000" w:rsidP="00C60988">
            <w:pPr>
              <w:spacing w:line="0" w:lineRule="atLeast"/>
              <w:jc w:val="center"/>
              <w:rPr>
                <w:rFonts w:ascii="微軟正黑體" w:eastAsia="微軟正黑體" w:hAnsi="微軟正黑體"/>
                <w:b/>
                <w:bCs/>
              </w:rPr>
            </w:pPr>
            <w:r w:rsidRPr="00B02859">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0FDEB6F" w14:textId="683C6A67" w:rsidR="006F46C2" w:rsidRPr="00B02859" w:rsidRDefault="00000000" w:rsidP="00C60988">
            <w:pPr>
              <w:spacing w:line="0" w:lineRule="atLeast"/>
              <w:rPr>
                <w:rFonts w:ascii="微軟正黑體" w:eastAsia="微軟正黑體" w:hAnsi="微軟正黑體"/>
              </w:rPr>
            </w:pPr>
            <w:r w:rsidRPr="00B02859">
              <w:rPr>
                <w:rFonts w:ascii="微軟正黑體" w:eastAsia="微軟正黑體" w:hAnsi="微軟正黑體"/>
              </w:rPr>
              <w:t>臺北桃園機場</w:t>
            </w:r>
            <w:r w:rsidR="00BD7857">
              <w:rPr>
                <w:rFonts w:ascii="微軟正黑體" w:eastAsia="微軟正黑體" w:hAnsi="微軟正黑體"/>
              </w:rPr>
              <w:t>（</w:t>
            </w:r>
            <w:r w:rsidRPr="00B02859">
              <w:rPr>
                <w:rFonts w:ascii="微軟正黑體" w:eastAsia="微軟正黑體" w:hAnsi="微軟正黑體"/>
              </w:rPr>
              <w:t>TPE</w:t>
            </w:r>
            <w:r w:rsidR="00BD7857">
              <w:rPr>
                <w:rFonts w:ascii="微軟正黑體" w:eastAsia="微軟正黑體" w:hAnsi="微軟正黑體"/>
              </w:rPr>
              <w:t>）</w:t>
            </w:r>
          </w:p>
        </w:tc>
      </w:tr>
    </w:tbl>
    <w:tbl>
      <w:tblPr>
        <w:tblW w:w="4900" w:type="pct"/>
        <w:jc w:val="center"/>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751"/>
        <w:gridCol w:w="3752"/>
        <w:gridCol w:w="1752"/>
        <w:gridCol w:w="3752"/>
      </w:tblGrid>
      <w:tr w:rsidR="0015560F" w:rsidRPr="00B02859" w14:paraId="3CC58E72" w14:textId="77777777" w:rsidTr="0015560F">
        <w:trPr>
          <w:divId w:val="578765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584BE1C" w14:textId="77777777" w:rsidR="0015560F" w:rsidRPr="00B02859" w:rsidRDefault="0015560F" w:rsidP="001D597D">
            <w:pPr>
              <w:spacing w:line="0" w:lineRule="atLeast"/>
              <w:jc w:val="center"/>
              <w:rPr>
                <w:rFonts w:ascii="微軟正黑體" w:eastAsia="微軟正黑體" w:hAnsi="微軟正黑體"/>
                <w:b/>
                <w:bCs/>
                <w:szCs w:val="24"/>
              </w:rPr>
            </w:pPr>
            <w:r w:rsidRPr="00B02859">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07DFFA7" w14:textId="517D6B58" w:rsidR="0015560F" w:rsidRPr="00B02859" w:rsidRDefault="0015560F" w:rsidP="001D597D">
            <w:pPr>
              <w:spacing w:line="0" w:lineRule="atLeast"/>
              <w:rPr>
                <w:rFonts w:ascii="微軟正黑體" w:eastAsia="微軟正黑體" w:hAnsi="微軟正黑體" w:hint="eastAsia"/>
              </w:rPr>
            </w:pPr>
            <w:r w:rsidRPr="00B02859">
              <w:rPr>
                <w:rFonts w:ascii="微軟正黑體" w:eastAsia="微軟正黑體" w:hAnsi="微軟正黑體"/>
              </w:rPr>
              <w:t>長榮航空 BR2</w:t>
            </w:r>
            <w:r>
              <w:rPr>
                <w:rFonts w:ascii="微軟正黑體" w:eastAsia="微軟正黑體" w:hAnsi="微軟正黑體" w:hint="eastAsia"/>
              </w:rPr>
              <w:t>6</w:t>
            </w:r>
          </w:p>
        </w:tc>
      </w:tr>
      <w:tr w:rsidR="0015560F" w:rsidRPr="00B02859" w14:paraId="5EEDACDD" w14:textId="77777777" w:rsidTr="0015560F">
        <w:trPr>
          <w:divId w:val="578765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1F69105"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B262BFB" w14:textId="4BC2E668" w:rsidR="0015560F" w:rsidRPr="00B02859" w:rsidRDefault="0015560F" w:rsidP="001D597D">
            <w:pPr>
              <w:spacing w:line="0" w:lineRule="atLeast"/>
              <w:rPr>
                <w:rFonts w:ascii="微軟正黑體" w:eastAsia="微軟正黑體" w:hAnsi="微軟正黑體"/>
              </w:rPr>
            </w:pPr>
            <w:r w:rsidRPr="0015560F">
              <w:rPr>
                <w:rFonts w:ascii="微軟正黑體" w:eastAsia="微軟正黑體" w:hAnsi="微軟正黑體"/>
              </w:rPr>
              <w:t>23:40</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2721ABF"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E78E4C8" w14:textId="051B18A0" w:rsidR="0015560F" w:rsidRPr="00B02859" w:rsidRDefault="0015560F" w:rsidP="001D597D">
            <w:pPr>
              <w:spacing w:line="0" w:lineRule="atLeast"/>
              <w:rPr>
                <w:rFonts w:ascii="微軟正黑體" w:eastAsia="微軟正黑體" w:hAnsi="微軟正黑體"/>
              </w:rPr>
            </w:pPr>
            <w:r w:rsidRPr="0015560F">
              <w:rPr>
                <w:rFonts w:ascii="微軟正黑體" w:eastAsia="微軟正黑體" w:hAnsi="微軟正黑體"/>
              </w:rPr>
              <w:t>18:10</w:t>
            </w:r>
          </w:p>
        </w:tc>
      </w:tr>
      <w:tr w:rsidR="0015560F" w:rsidRPr="00B02859" w14:paraId="38EA93A1" w14:textId="77777777" w:rsidTr="0015560F">
        <w:trPr>
          <w:divId w:val="578765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F0D7CD0"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37A324C" w14:textId="77777777" w:rsidR="0015560F" w:rsidRPr="00B02859" w:rsidRDefault="0015560F" w:rsidP="001D597D">
            <w:pPr>
              <w:spacing w:line="0" w:lineRule="atLeast"/>
              <w:rPr>
                <w:rFonts w:ascii="微軟正黑體" w:eastAsia="微軟正黑體" w:hAnsi="微軟正黑體"/>
              </w:rPr>
            </w:pPr>
            <w:r w:rsidRPr="00B02859">
              <w:rPr>
                <w:rFonts w:ascii="微軟正黑體" w:eastAsia="微軟正黑體" w:hAnsi="微軟正黑體"/>
              </w:rPr>
              <w:t>臺北桃園機場</w:t>
            </w:r>
            <w:r>
              <w:rPr>
                <w:rFonts w:ascii="微軟正黑體" w:eastAsia="微軟正黑體" w:hAnsi="微軟正黑體"/>
              </w:rPr>
              <w:t>（</w:t>
            </w:r>
            <w:r w:rsidRPr="00B02859">
              <w:rPr>
                <w:rFonts w:ascii="微軟正黑體" w:eastAsia="微軟正黑體" w:hAnsi="微軟正黑體"/>
              </w:rPr>
              <w:t>TPE</w:t>
            </w:r>
            <w:r>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1E85551"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91DD7BE" w14:textId="77777777" w:rsidR="0015560F" w:rsidRPr="00B02859" w:rsidRDefault="0015560F" w:rsidP="001D597D">
            <w:pPr>
              <w:spacing w:line="0" w:lineRule="atLeast"/>
              <w:rPr>
                <w:rFonts w:ascii="微軟正黑體" w:eastAsia="微軟正黑體" w:hAnsi="微軟正黑體"/>
              </w:rPr>
            </w:pPr>
            <w:r w:rsidRPr="00B02859">
              <w:rPr>
                <w:rFonts w:ascii="微軟正黑體" w:eastAsia="微軟正黑體" w:hAnsi="微軟正黑體"/>
              </w:rPr>
              <w:t>西雅圖</w:t>
            </w:r>
            <w:r>
              <w:rPr>
                <w:rFonts w:ascii="微軟正黑體" w:eastAsia="微軟正黑體" w:hAnsi="微軟正黑體"/>
              </w:rPr>
              <w:t>（</w:t>
            </w:r>
            <w:r w:rsidRPr="00B02859">
              <w:rPr>
                <w:rFonts w:ascii="微軟正黑體" w:eastAsia="微軟正黑體" w:hAnsi="微軟正黑體"/>
              </w:rPr>
              <w:t>SEA</w:t>
            </w:r>
            <w:r>
              <w:rPr>
                <w:rFonts w:ascii="微軟正黑體" w:eastAsia="微軟正黑體" w:hAnsi="微軟正黑體"/>
              </w:rPr>
              <w:t>）</w:t>
            </w:r>
          </w:p>
        </w:tc>
      </w:tr>
      <w:tr w:rsidR="0015560F" w:rsidRPr="00B02859" w14:paraId="7FFAEF1B" w14:textId="77777777" w:rsidTr="0015560F">
        <w:trPr>
          <w:divId w:val="578765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A2E47C8"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C847149" w14:textId="53819DDC" w:rsidR="0015560F" w:rsidRPr="00B02859" w:rsidRDefault="0015560F" w:rsidP="001D597D">
            <w:pPr>
              <w:spacing w:line="0" w:lineRule="atLeast"/>
              <w:rPr>
                <w:rFonts w:ascii="微軟正黑體" w:eastAsia="微軟正黑體" w:hAnsi="微軟正黑體" w:hint="eastAsia"/>
              </w:rPr>
            </w:pPr>
            <w:r w:rsidRPr="00B02859">
              <w:rPr>
                <w:rFonts w:ascii="微軟正黑體" w:eastAsia="微軟正黑體" w:hAnsi="微軟正黑體"/>
              </w:rPr>
              <w:t>長榮航空 BR2</w:t>
            </w:r>
            <w:r>
              <w:rPr>
                <w:rFonts w:ascii="微軟正黑體" w:eastAsia="微軟正黑體" w:hAnsi="微軟正黑體" w:hint="eastAsia"/>
              </w:rPr>
              <w:t>5</w:t>
            </w:r>
          </w:p>
        </w:tc>
      </w:tr>
      <w:tr w:rsidR="0015560F" w:rsidRPr="00B02859" w14:paraId="75320EB8" w14:textId="77777777" w:rsidTr="0015560F">
        <w:trPr>
          <w:divId w:val="578765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8B3ED19"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99BAF87" w14:textId="3931C7B7" w:rsidR="0015560F" w:rsidRPr="00B02859" w:rsidRDefault="0015560F" w:rsidP="001D597D">
            <w:pPr>
              <w:spacing w:line="0" w:lineRule="atLeast"/>
              <w:rPr>
                <w:rFonts w:ascii="微軟正黑體" w:eastAsia="微軟正黑體" w:hAnsi="微軟正黑體" w:hint="eastAsia"/>
              </w:rPr>
            </w:pPr>
            <w:r w:rsidRPr="0015560F">
              <w:rPr>
                <w:rFonts w:ascii="微軟正黑體" w:eastAsia="微軟正黑體" w:hAnsi="微軟正黑體"/>
              </w:rPr>
              <w:t>00:10</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4A9808C"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5B53EAB" w14:textId="168B194F" w:rsidR="0015560F" w:rsidRPr="00B02859" w:rsidRDefault="0015560F" w:rsidP="001D597D">
            <w:pPr>
              <w:spacing w:line="0" w:lineRule="atLeast"/>
              <w:rPr>
                <w:rFonts w:ascii="微軟正黑體" w:eastAsia="微軟正黑體" w:hAnsi="微軟正黑體" w:hint="eastAsia"/>
              </w:rPr>
            </w:pPr>
            <w:r w:rsidRPr="0015560F">
              <w:rPr>
                <w:rFonts w:ascii="微軟正黑體" w:eastAsia="微軟正黑體" w:hAnsi="微軟正黑體"/>
              </w:rPr>
              <w:t>05:20</w:t>
            </w:r>
          </w:p>
        </w:tc>
      </w:tr>
      <w:tr w:rsidR="0015560F" w:rsidRPr="00B02859" w14:paraId="3DD06085" w14:textId="77777777" w:rsidTr="0015560F">
        <w:trPr>
          <w:divId w:val="578765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C6B9890"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6C89F8E" w14:textId="77777777" w:rsidR="0015560F" w:rsidRPr="00B02859" w:rsidRDefault="0015560F" w:rsidP="001D597D">
            <w:pPr>
              <w:spacing w:line="0" w:lineRule="atLeast"/>
              <w:rPr>
                <w:rFonts w:ascii="微軟正黑體" w:eastAsia="微軟正黑體" w:hAnsi="微軟正黑體"/>
              </w:rPr>
            </w:pPr>
            <w:r w:rsidRPr="00B02859">
              <w:rPr>
                <w:rFonts w:ascii="微軟正黑體" w:eastAsia="微軟正黑體" w:hAnsi="微軟正黑體"/>
              </w:rPr>
              <w:t>西雅圖</w:t>
            </w:r>
            <w:r>
              <w:rPr>
                <w:rFonts w:ascii="微軟正黑體" w:eastAsia="微軟正黑體" w:hAnsi="微軟正黑體"/>
              </w:rPr>
              <w:t>（</w:t>
            </w:r>
            <w:r w:rsidRPr="00B02859">
              <w:rPr>
                <w:rFonts w:ascii="微軟正黑體" w:eastAsia="微軟正黑體" w:hAnsi="微軟正黑體"/>
              </w:rPr>
              <w:t>SEA</w:t>
            </w:r>
            <w:r>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99E0339" w14:textId="77777777" w:rsidR="0015560F" w:rsidRPr="00B02859" w:rsidRDefault="0015560F" w:rsidP="001D597D">
            <w:pPr>
              <w:spacing w:line="0" w:lineRule="atLeast"/>
              <w:jc w:val="center"/>
              <w:rPr>
                <w:rFonts w:ascii="微軟正黑體" w:eastAsia="微軟正黑體" w:hAnsi="微軟正黑體"/>
                <w:b/>
                <w:bCs/>
              </w:rPr>
            </w:pPr>
            <w:r w:rsidRPr="00B02859">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DEE661D" w14:textId="77777777" w:rsidR="0015560F" w:rsidRPr="00B02859" w:rsidRDefault="0015560F" w:rsidP="001D597D">
            <w:pPr>
              <w:spacing w:line="0" w:lineRule="atLeast"/>
              <w:rPr>
                <w:rFonts w:ascii="微軟正黑體" w:eastAsia="微軟正黑體" w:hAnsi="微軟正黑體"/>
              </w:rPr>
            </w:pPr>
            <w:r w:rsidRPr="00B02859">
              <w:rPr>
                <w:rFonts w:ascii="微軟正黑體" w:eastAsia="微軟正黑體" w:hAnsi="微軟正黑體"/>
              </w:rPr>
              <w:t>臺北桃園機場</w:t>
            </w:r>
            <w:r>
              <w:rPr>
                <w:rFonts w:ascii="微軟正黑體" w:eastAsia="微軟正黑體" w:hAnsi="微軟正黑體"/>
              </w:rPr>
              <w:t>（</w:t>
            </w:r>
            <w:r w:rsidRPr="00B02859">
              <w:rPr>
                <w:rFonts w:ascii="微軟正黑體" w:eastAsia="微軟正黑體" w:hAnsi="微軟正黑體"/>
              </w:rPr>
              <w:t>TPE</w:t>
            </w:r>
            <w:r>
              <w:rPr>
                <w:rFonts w:ascii="微軟正黑體" w:eastAsia="微軟正黑體" w:hAnsi="微軟正黑體"/>
              </w:rPr>
              <w:t>）</w:t>
            </w:r>
          </w:p>
        </w:tc>
      </w:tr>
    </w:tbl>
    <w:p w14:paraId="2012FEEF" w14:textId="77777777" w:rsidR="00B02859" w:rsidRPr="0015560F" w:rsidRDefault="00B02859" w:rsidP="0015560F">
      <w:pPr>
        <w:pStyle w:val="articledesc"/>
        <w:spacing w:before="0" w:beforeAutospacing="0" w:after="0" w:afterAutospacing="0" w:line="0" w:lineRule="atLeast"/>
        <w:divId w:val="5787651"/>
        <w:rPr>
          <w:rFonts w:ascii="微軟正黑體" w:eastAsia="微軟正黑體" w:hAnsi="微軟正黑體"/>
        </w:rPr>
      </w:pPr>
    </w:p>
    <w:p w14:paraId="1833E05D" w14:textId="0212A365" w:rsidR="006F46C2" w:rsidRPr="00B02859" w:rsidRDefault="00000000" w:rsidP="00C60988">
      <w:pPr>
        <w:pStyle w:val="2"/>
        <w:pBdr>
          <w:bottom w:val="single" w:sz="6" w:space="0" w:color="666666"/>
        </w:pBdr>
        <w:spacing w:before="0" w:beforeAutospacing="0" w:after="0" w:afterAutospacing="0" w:line="0" w:lineRule="atLeast"/>
        <w:divId w:val="5787651"/>
        <w:rPr>
          <w:rFonts w:ascii="微軟正黑體" w:eastAsia="微軟正黑體" w:hAnsi="微軟正黑體"/>
          <w:sz w:val="32"/>
          <w:szCs w:val="32"/>
          <w:lang w:val="en"/>
        </w:rPr>
      </w:pPr>
      <w:r w:rsidRPr="00B02859">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1022"/>
      </w:tblGrid>
      <w:tr w:rsidR="006F46C2" w:rsidRPr="00C60988" w14:paraId="25F7F7D7" w14:textId="77777777">
        <w:trPr>
          <w:divId w:val="5787651"/>
        </w:trPr>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317"/>
              <w:gridCol w:w="1517"/>
              <w:gridCol w:w="8142"/>
            </w:tblGrid>
            <w:tr w:rsidR="006F46C2" w:rsidRPr="00C60988" w14:paraId="035AA8D9"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F2300D4"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CE39F14" w14:textId="77777777"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桃園國際機場 / 西雅圖</w:t>
                  </w:r>
                </w:p>
              </w:tc>
            </w:tr>
            <w:tr w:rsidR="006F46C2" w:rsidRPr="00C60988" w14:paraId="0C24BC19"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1CBA278" w14:textId="2634BF39" w:rsidR="006F46C2"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今日集合於桃園國際機場，滿懷憧憬搭機飛往有常綠之州美譽的美國華盛頓州，全州半數以上的地區有綠色植物覆蓋，還有三座國家公園，各擁有獨特的風光與奇景，是美國西岸三大門戶之一的西雅圖。抵達後前往飯店住宿。</w:t>
                  </w:r>
                </w:p>
              </w:tc>
            </w:tr>
            <w:tr w:rsidR="006F46C2" w:rsidRPr="00C60988" w14:paraId="3A711E6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7850D123" w14:textId="77777777" w:rsidR="006F46C2" w:rsidRPr="00C60988" w:rsidRDefault="00000000" w:rsidP="00C60988">
                  <w:pPr>
                    <w:spacing w:line="0" w:lineRule="atLeast"/>
                    <w:jc w:val="center"/>
                    <w:rPr>
                      <w:rFonts w:ascii="微軟正黑體" w:eastAsia="微軟正黑體" w:hAnsi="微軟正黑體" w:cs="新細明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F74258C"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5D15330"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敬請自理</w:t>
                  </w:r>
                </w:p>
              </w:tc>
            </w:tr>
            <w:tr w:rsidR="006F46C2" w:rsidRPr="00C60988" w14:paraId="19D9FAE2"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0A8E1BD"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E8D499"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430A941"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敬請自理</w:t>
                  </w:r>
                </w:p>
              </w:tc>
            </w:tr>
            <w:tr w:rsidR="006F46C2" w:rsidRPr="00C60988" w14:paraId="0D2C6AA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A7A6287"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422B840"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303359B"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敬請自理</w:t>
                  </w:r>
                </w:p>
              </w:tc>
            </w:tr>
            <w:tr w:rsidR="006F46C2" w:rsidRPr="00C60988" w14:paraId="63707F89"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C045F5B"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ECB2C54" w14:textId="7ABC9107" w:rsidR="006F46C2" w:rsidRPr="00C60988" w:rsidRDefault="00671BA0" w:rsidP="00C60988">
                  <w:pPr>
                    <w:spacing w:line="0" w:lineRule="atLeast"/>
                    <w:rPr>
                      <w:rFonts w:ascii="微軟正黑體" w:eastAsia="微軟正黑體" w:hAnsi="微軟正黑體"/>
                      <w:sz w:val="22"/>
                    </w:rPr>
                  </w:pPr>
                  <w:r w:rsidRPr="00C60988">
                    <w:rPr>
                      <w:rStyle w:val="noticetext"/>
                      <w:rFonts w:ascii="微軟正黑體" w:eastAsia="微軟正黑體" w:hAnsi="微軟正黑體"/>
                      <w:sz w:val="22"/>
                    </w:rPr>
                    <w:t>（入住飯店以實際確認為主）</w:t>
                  </w:r>
                  <w:r w:rsidRPr="00C60988">
                    <w:rPr>
                      <w:rFonts w:ascii="微軟正黑體" w:eastAsia="微軟正黑體" w:hAnsi="微軟正黑體"/>
                      <w:sz w:val="22"/>
                    </w:rPr>
                    <w:t xml:space="preserve">Best Western Seattle Airport Hotel 或 Country Inn and Suites By Radisson Seattle Airport 或 Hampton Inn Seattle 或同級 </w:t>
                  </w:r>
                </w:p>
              </w:tc>
            </w:tr>
            <w:tr w:rsidR="006F46C2" w:rsidRPr="00C60988" w14:paraId="7B57A55B"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DD98F9F"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E67B355" w14:textId="77777777"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西雅圖→溫哥華【格蘭維爾島、蓋士鎮、加拿大廣場、史丹利公園】</w:t>
                  </w:r>
                </w:p>
              </w:tc>
            </w:tr>
            <w:tr w:rsidR="006F46C2" w:rsidRPr="00C60988" w14:paraId="1EEF594E"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D5C0445"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格蘭維爾島</w:t>
                  </w:r>
                </w:p>
                <w:p w14:paraId="4E1CB5C4"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格蘭維爾島有當地人喜愛的大眾市場及許多風格店家，是溫哥華人假日的悠閒之地，您可在格蘭維爾島上自行發掘特色餐廳，嘗鮮品嘗各式料理，體驗當地人生活與樂趣。</w:t>
                  </w:r>
                </w:p>
                <w:p w14:paraId="3E75ECDB"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蓋士鎮</w:t>
                  </w:r>
                </w:p>
                <w:p w14:paraId="4D0C606E"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蓋斯鎮是溫哥華的發源地，而此座蒸汽鐘是全世界第一座以蒸氣發動的鐘，每四分三十秒會鳴一次氣笛，每十五分鐘會播放一次音樂，而每小時會發出報時聲，全世界很多遊客都慕名而來。</w:t>
                  </w:r>
                </w:p>
                <w:p w14:paraId="6EDC31C0"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加拿大廣場</w:t>
                  </w:r>
                </w:p>
                <w:p w14:paraId="106D9222"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獨樹一幟的白色五帆型屋頂與蔚藍海天相輝映，是溫哥華最主要的地標之一，也是遊輪的停靠碼頭。</w:t>
                  </w:r>
                </w:p>
                <w:p w14:paraId="568BCDBC" w14:textId="2F321128"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史丹利公園</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圖騰柱獅門大橋</w:t>
                  </w:r>
                  <w:r w:rsidR="00BD7857" w:rsidRPr="00C60988">
                    <w:rPr>
                      <w:rFonts w:ascii="微軟正黑體" w:eastAsia="微軟正黑體" w:hAnsi="微軟正黑體"/>
                      <w:sz w:val="22"/>
                      <w:szCs w:val="22"/>
                    </w:rPr>
                    <w:t>）</w:t>
                  </w:r>
                </w:p>
                <w:p w14:paraId="122E8D4C" w14:textId="2DF44823" w:rsidR="006F46C2"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位於溫哥華市中心，占地達1,000多畝的史丹利公園，被譽為是「溫哥華之肺」，公園內有長達5.5公里海濱步道，靠海一處，聳立著印地安人的圖騰柱，人們把這些圖騰柱稱做「會說話的樹幹」，每個圖騰都有美麗的神話故事背景，讀出印第安人的宗教信仰和情感，同時也是他們的精神支柱，另外還有橫跨海灣及連接溫哥華市中心及北岸市鎮的獅門大橋，可以隔著英國灣觀賞北溫風景。</w:t>
                  </w:r>
                </w:p>
              </w:tc>
            </w:tr>
            <w:tr w:rsidR="006F46C2" w:rsidRPr="00C60988" w14:paraId="77F5051E"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F41BDC1" w14:textId="77777777" w:rsidR="006F46C2" w:rsidRPr="00C60988" w:rsidRDefault="00000000" w:rsidP="00C60988">
                  <w:pPr>
                    <w:spacing w:line="0" w:lineRule="atLeast"/>
                    <w:jc w:val="center"/>
                    <w:rPr>
                      <w:rFonts w:ascii="微軟正黑體" w:eastAsia="微軟正黑體" w:hAnsi="微軟正黑體" w:cs="新細明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198CB2"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73784F9"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飯店內享用</w:t>
                  </w:r>
                </w:p>
              </w:tc>
            </w:tr>
            <w:tr w:rsidR="006F46C2" w:rsidRPr="00C60988" w14:paraId="6794C68B"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DD246BD"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F0776F"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222AEB2"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方便逛街，敬請自理</w:t>
                  </w:r>
                </w:p>
              </w:tc>
            </w:tr>
            <w:tr w:rsidR="006F46C2" w:rsidRPr="00C60988" w14:paraId="696AD67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191A134"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E23882"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39EAD4B"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義大利風味餐</w:t>
                  </w:r>
                </w:p>
              </w:tc>
            </w:tr>
            <w:tr w:rsidR="006F46C2" w:rsidRPr="00C60988" w14:paraId="7303F6AE"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2B239E5"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A63D58A" w14:textId="48F00884" w:rsidR="006F46C2" w:rsidRPr="00C60988" w:rsidRDefault="00671BA0" w:rsidP="00C60988">
                  <w:pPr>
                    <w:spacing w:line="0" w:lineRule="atLeast"/>
                    <w:rPr>
                      <w:rFonts w:ascii="微軟正黑體" w:eastAsia="微軟正黑體" w:hAnsi="微軟正黑體"/>
                      <w:sz w:val="22"/>
                    </w:rPr>
                  </w:pPr>
                  <w:r w:rsidRPr="00C60988">
                    <w:rPr>
                      <w:rStyle w:val="noticetext"/>
                      <w:rFonts w:ascii="微軟正黑體" w:eastAsia="微軟正黑體" w:hAnsi="微軟正黑體"/>
                      <w:sz w:val="22"/>
                    </w:rPr>
                    <w:t>（入住飯店以實際確認為主）</w:t>
                  </w:r>
                  <w:r w:rsidRPr="00C60988">
                    <w:rPr>
                      <w:rFonts w:ascii="微軟正黑體" w:eastAsia="微軟正黑體" w:hAnsi="微軟正黑體"/>
                      <w:sz w:val="22"/>
                    </w:rPr>
                    <w:t xml:space="preserve">Best Western Plus Mission City Lodge 或 Coast Chilliwack Hotel 或 Best Western Plus Regency 或同級 </w:t>
                  </w:r>
                </w:p>
              </w:tc>
            </w:tr>
            <w:tr w:rsidR="006F46C2" w:rsidRPr="00C60988" w14:paraId="300E8584"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A1B7276"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A02FF73" w14:textId="7E447252"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溫哥華→淘金小鎮希望鎮→歐肯納根湖→</w:t>
                  </w:r>
                  <w:r w:rsidR="00634CAE" w:rsidRPr="00634CAE">
                    <w:rPr>
                      <w:rFonts w:ascii="微軟正黑體" w:eastAsia="微軟正黑體" w:hAnsi="微軟正黑體" w:hint="eastAsia"/>
                      <w:szCs w:val="24"/>
                    </w:rPr>
                    <w:t>熊谷酒莊 Grizzli Winery</w:t>
                  </w:r>
                  <w:r w:rsidR="00634CAE">
                    <w:rPr>
                      <w:rFonts w:ascii="微軟正黑體" w:eastAsia="微軟正黑體" w:hAnsi="微軟正黑體" w:hint="eastAsia"/>
                      <w:szCs w:val="24"/>
                    </w:rPr>
                    <w:t>→</w:t>
                  </w:r>
                  <w:r w:rsidRPr="00C60988">
                    <w:rPr>
                      <w:rFonts w:ascii="微軟正黑體" w:eastAsia="微軟正黑體" w:hAnsi="微軟正黑體"/>
                      <w:szCs w:val="24"/>
                    </w:rPr>
                    <w:t>最後一根釘紀念碑→灰熊鎮</w:t>
                  </w:r>
                  <w:r w:rsidR="00BD7857" w:rsidRPr="00C60988">
                    <w:rPr>
                      <w:rFonts w:ascii="微軟正黑體" w:eastAsia="微軟正黑體" w:hAnsi="微軟正黑體"/>
                      <w:szCs w:val="24"/>
                    </w:rPr>
                    <w:t>（</w:t>
                  </w:r>
                  <w:r w:rsidRPr="00C60988">
                    <w:rPr>
                      <w:rFonts w:ascii="微軟正黑體" w:eastAsia="微軟正黑體" w:hAnsi="微軟正黑體"/>
                      <w:szCs w:val="24"/>
                    </w:rPr>
                    <w:t>或鮭魚彎或黃金鎮</w:t>
                  </w:r>
                  <w:r w:rsidR="00BD7857" w:rsidRPr="00C60988">
                    <w:rPr>
                      <w:rFonts w:ascii="微軟正黑體" w:eastAsia="微軟正黑體" w:hAnsi="微軟正黑體"/>
                      <w:szCs w:val="24"/>
                    </w:rPr>
                    <w:t>）</w:t>
                  </w:r>
                </w:p>
              </w:tc>
            </w:tr>
            <w:tr w:rsidR="006F46C2" w:rsidRPr="00C60988" w14:paraId="1389445D"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0759256"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淘金小鎮希望鎮</w:t>
                  </w:r>
                </w:p>
                <w:p w14:paraId="397B963B"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百年前淘金時期的美麗小鎮，也曾是電影「第一滴血」拍攝的地點，在此身歷其境感受電影拍攝場景並稍做休息，也是溫哥華地區前往洛磯山脈必經的休息站。</w:t>
                  </w:r>
                </w:p>
                <w:p w14:paraId="553F169F"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歐肯納根湖</w:t>
                  </w:r>
                </w:p>
                <w:p w14:paraId="7053B81C" w14:textId="77777777" w:rsidR="00B02859"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此地被譽為「陽光燦爛之地」，被公認是加拿大的果籃。據說有湖怪 OGOPOGO，科隆那市政府懸賞加幣兩百萬給尋找到印地安人傳說中水怪的人。</w:t>
                  </w:r>
                </w:p>
                <w:p w14:paraId="03F28A89" w14:textId="77777777" w:rsidR="00634CAE" w:rsidRPr="00634CAE" w:rsidRDefault="00634CAE" w:rsidP="00634CAE">
                  <w:pPr>
                    <w:pStyle w:val="3"/>
                    <w:spacing w:before="0" w:beforeAutospacing="0" w:after="0" w:afterAutospacing="0" w:line="0" w:lineRule="atLeast"/>
                    <w:divId w:val="5787651"/>
                    <w:rPr>
                      <w:rFonts w:ascii="微軟正黑體" w:eastAsia="微軟正黑體" w:hAnsi="微軟正黑體" w:hint="eastAsia"/>
                      <w:sz w:val="22"/>
                      <w:szCs w:val="22"/>
                    </w:rPr>
                  </w:pPr>
                  <w:r w:rsidRPr="00634CAE">
                    <w:rPr>
                      <w:rFonts w:ascii="微軟正黑體" w:eastAsia="微軟正黑體" w:hAnsi="微軟正黑體" w:hint="eastAsia"/>
                      <w:sz w:val="22"/>
                      <w:szCs w:val="22"/>
                    </w:rPr>
                    <w:t>熊谷酒莊 Grizzli Winery</w:t>
                  </w:r>
                </w:p>
                <w:p w14:paraId="6E92E3D8" w14:textId="34D6FE88" w:rsidR="00634CAE" w:rsidRPr="00C60988" w:rsidRDefault="00634CAE" w:rsidP="00634CAE">
                  <w:pPr>
                    <w:pStyle w:val="itemdesc"/>
                    <w:spacing w:before="0" w:beforeAutospacing="0" w:after="0" w:afterAutospacing="0" w:line="0" w:lineRule="atLeast"/>
                    <w:divId w:val="5787651"/>
                    <w:rPr>
                      <w:rFonts w:ascii="微軟正黑體" w:eastAsia="微軟正黑體" w:hAnsi="微軟正黑體" w:hint="eastAsia"/>
                      <w:sz w:val="22"/>
                      <w:szCs w:val="22"/>
                    </w:rPr>
                  </w:pPr>
                  <w:r w:rsidRPr="00634CAE">
                    <w:rPr>
                      <w:rFonts w:ascii="微軟正黑體" w:eastAsia="微軟正黑體" w:hAnsi="微軟正黑體" w:hint="eastAsia"/>
                      <w:sz w:val="22"/>
                      <w:szCs w:val="22"/>
                    </w:rPr>
                    <w:t>就位於山谷的中心地帶，專注於生產高品質的葡萄酒，以獨特的釀酒技術和美麗的自然景觀聞名。酒莊提供多樣化的紅白葡萄酒，其中包括著名的冰酒。冰酒是由在寒冷氣候中自然凍結的葡萄釀製而成，口感甜美且濃郁，極具風味。遊客可以參加品酒活動，了解葡萄的栽培及釀造過程，享受獨特的酒莊體驗，感受當地的葡萄酒文化與風情。，這裡的冰酒每一瓶都有貼上VQA標籤，表示符合加拿大葡萄酒商品質保障聯盟的標準。</w:t>
                  </w:r>
                  <w:r>
                    <w:rPr>
                      <w:rFonts w:ascii="微軟正黑體" w:eastAsia="微軟正黑體" w:hAnsi="微軟正黑體" w:hint="eastAsia"/>
                      <w:sz w:val="22"/>
                      <w:szCs w:val="22"/>
                    </w:rPr>
                    <w:t xml:space="preserve"> </w:t>
                  </w:r>
                  <w:r w:rsidRPr="00634CAE">
                    <w:rPr>
                      <w:rFonts w:ascii="微軟正黑體" w:eastAsia="微軟正黑體" w:hAnsi="微軟正黑體" w:hint="eastAsia"/>
                      <w:sz w:val="22"/>
                      <w:szCs w:val="22"/>
                    </w:rPr>
                    <w:t>*酒莊停留時間約1小時</w:t>
                  </w:r>
                </w:p>
                <w:p w14:paraId="56CB0F05"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最後一根釘紀念碑</w:t>
                  </w:r>
                </w:p>
                <w:p w14:paraId="470C0E9A"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由華工興建的太平洋鐵路東西鐵路在1885年完工，長3000英哩的鐵路由東西兩邊同時舖設，到此正好接軌。太平洋鐵路公司董事長史提夫用黃金製造的釘子釘在鐵路上，被稱為"最後一根釘"。太平洋鐵路建造時十分艱辛，平均每一公里死了三位華工。1985年，加拿大政府在這裏修建了一個紀念碑，紀念100年前這條鐵路連接了太平洋和大西洋，使得加拿大的10個省2個地方成為一個完整的聯邦國家。</w:t>
                  </w:r>
                </w:p>
                <w:p w14:paraId="231976C2" w14:textId="77777777" w:rsidR="006F46C2" w:rsidRPr="00C60988" w:rsidRDefault="00000000" w:rsidP="00C60988">
                  <w:pPr>
                    <w:pStyle w:val="4"/>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特別說明</w:t>
                  </w:r>
                </w:p>
                <w:p w14:paraId="0A6AE2C3" w14:textId="77777777" w:rsidR="00634CAE" w:rsidRDefault="00000000" w:rsidP="00C60988">
                  <w:pPr>
                    <w:pStyle w:val="Web"/>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 xml:space="preserve">今日午餐安排於★【Grizzli Winery 酒莊】內，享用西式套餐，用餐過後接著品嘗加拿大地產的紅酒，一邊品嘗一邊聆聽酒莊的特色以及製酒過程。※加拿大飲酒年齡需滿19歲以上。 </w:t>
                  </w:r>
                </w:p>
                <w:p w14:paraId="22EDB018" w14:textId="24451CB4" w:rsidR="006F46C2" w:rsidRPr="00C60988" w:rsidRDefault="00000000" w:rsidP="00C60988">
                  <w:pPr>
                    <w:pStyle w:val="Web"/>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※今晚將入住灰熊鎮《或鮭魚灣或黃金鎮》一晚。</w:t>
                  </w:r>
                </w:p>
              </w:tc>
            </w:tr>
            <w:tr w:rsidR="006F46C2" w:rsidRPr="00C60988" w14:paraId="6C5244B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4106DBE"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54ED037"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B969EAE"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飯店內享用</w:t>
                  </w:r>
                </w:p>
              </w:tc>
            </w:tr>
            <w:tr w:rsidR="006F46C2" w:rsidRPr="00C60988" w14:paraId="4B5A11B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B23E419"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AF25A0B"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E750BFF"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酒莊西式套餐</w:t>
                  </w:r>
                </w:p>
              </w:tc>
            </w:tr>
            <w:tr w:rsidR="006F46C2" w:rsidRPr="00C60988" w14:paraId="442E445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966C91C"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3E2E62"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7863F12"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中式七菜一湯</w:t>
                  </w:r>
                </w:p>
              </w:tc>
            </w:tr>
            <w:tr w:rsidR="006F46C2" w:rsidRPr="00C60988" w14:paraId="65F05C1B"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E01B825"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3022FCB" w14:textId="2280C2A6" w:rsidR="006F46C2" w:rsidRPr="00C60988" w:rsidRDefault="00671BA0" w:rsidP="00C60988">
                  <w:pPr>
                    <w:spacing w:line="0" w:lineRule="atLeast"/>
                    <w:rPr>
                      <w:rFonts w:ascii="微軟正黑體" w:eastAsia="微軟正黑體" w:hAnsi="微軟正黑體"/>
                      <w:sz w:val="22"/>
                    </w:rPr>
                  </w:pPr>
                  <w:r w:rsidRPr="00C60988">
                    <w:rPr>
                      <w:rStyle w:val="noticetext"/>
                      <w:rFonts w:ascii="微軟正黑體" w:eastAsia="微軟正黑體" w:hAnsi="微軟正黑體"/>
                      <w:sz w:val="22"/>
                    </w:rPr>
                    <w:t>（入住飯店以實際確認為主）</w:t>
                  </w:r>
                  <w:r w:rsidR="00634CAE" w:rsidRPr="00634CAE">
                    <w:rPr>
                      <w:rFonts w:ascii="微軟正黑體" w:eastAsia="微軟正黑體" w:hAnsi="微軟正黑體" w:hint="eastAsia"/>
                      <w:sz w:val="22"/>
                    </w:rPr>
                    <w:t>Fairfield Inn 或 Best Western 或 Stoke Hotel 或同級</w:t>
                  </w:r>
                </w:p>
              </w:tc>
            </w:tr>
            <w:tr w:rsidR="006F46C2" w:rsidRPr="00C60988" w14:paraId="3FB8E00F"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10A5E16"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5C84983" w14:textId="70ECB834" w:rsidR="006F46C2" w:rsidRPr="00C60988" w:rsidRDefault="00000000" w:rsidP="00C60988">
                  <w:pPr>
                    <w:spacing w:line="0" w:lineRule="atLeast"/>
                    <w:rPr>
                      <w:rFonts w:ascii="微軟正黑體" w:eastAsia="微軟正黑體" w:hAnsi="微軟正黑體" w:hint="eastAsia"/>
                      <w:szCs w:val="24"/>
                    </w:rPr>
                  </w:pPr>
                  <w:r w:rsidRPr="00C60988">
                    <w:rPr>
                      <w:rFonts w:ascii="微軟正黑體" w:eastAsia="微軟正黑體" w:hAnsi="微軟正黑體"/>
                      <w:szCs w:val="24"/>
                    </w:rPr>
                    <w:t>灰熊鎮→優鶴國家公園【翡翠湖、天然石橋】→班夫小鎮</w:t>
                  </w:r>
                </w:p>
              </w:tc>
            </w:tr>
            <w:tr w:rsidR="006F46C2" w:rsidRPr="00C60988" w14:paraId="7C9E6D69"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10DD48F"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優鶴國家公園【翡翠湖、天然石橋】</w:t>
                  </w:r>
                </w:p>
                <w:p w14:paraId="1AA064AB" w14:textId="03A0218B"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優鶴</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YOHO</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在克里族的語言中所代表的是驚奇與不可思議的意思。擁有加拿大最高的瀑布奇景、世界級的化石遺跡地和鬼斧神工的的天然地形景觀。抵達高山冰河湖－【翡翠湖】以及滴水穿石的【天然石橋】您可欣賞大自然巧奪天工的美景。</w:t>
                  </w:r>
                </w:p>
                <w:p w14:paraId="51C7E4B9" w14:textId="733DC896" w:rsidR="006F46C2" w:rsidRPr="00C60988" w:rsidRDefault="00000000" w:rsidP="00C60988">
                  <w:pPr>
                    <w:pStyle w:val="Web"/>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w:t>
                  </w:r>
                  <w:r w:rsidR="00634CAE" w:rsidRPr="00634CAE">
                    <w:rPr>
                      <w:rFonts w:ascii="微軟正黑體" w:eastAsia="微軟正黑體" w:hAnsi="微軟正黑體" w:hint="eastAsia"/>
                      <w:sz w:val="22"/>
                      <w:szCs w:val="22"/>
                    </w:rPr>
                    <w:t>今晚安排入住於班夫小鎮周邊飯店，如遇滿房，將改住Canmore小鎮，不便之處敬請見諒。</w:t>
                  </w:r>
                </w:p>
              </w:tc>
            </w:tr>
            <w:tr w:rsidR="006F46C2" w:rsidRPr="00C60988" w14:paraId="424A2FC0"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4D85E09"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B9C7A13"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D041FF1"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飯店內享用</w:t>
                  </w:r>
                </w:p>
              </w:tc>
            </w:tr>
            <w:tr w:rsidR="006F46C2" w:rsidRPr="00C60988" w14:paraId="4DB4BFF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316B25E"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8C57CEB"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B5602C3" w14:textId="68CE3F7E" w:rsidR="006F46C2" w:rsidRPr="00C60988" w:rsidRDefault="00634CAE" w:rsidP="00C60988">
                  <w:pPr>
                    <w:spacing w:line="0" w:lineRule="atLeast"/>
                    <w:rPr>
                      <w:rFonts w:ascii="微軟正黑體" w:eastAsia="微軟正黑體" w:hAnsi="微軟正黑體"/>
                      <w:sz w:val="22"/>
                    </w:rPr>
                  </w:pPr>
                  <w:r w:rsidRPr="00634CAE">
                    <w:rPr>
                      <w:rFonts w:ascii="微軟正黑體" w:eastAsia="微軟正黑體" w:hAnsi="微軟正黑體" w:hint="eastAsia"/>
                      <w:sz w:val="22"/>
                    </w:rPr>
                    <w:t>西式套餐</w:t>
                  </w:r>
                </w:p>
              </w:tc>
            </w:tr>
            <w:tr w:rsidR="006F46C2" w:rsidRPr="00C60988" w14:paraId="253A6606"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A3456DF"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4F56614"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559E887"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韓式火鍋餐</w:t>
                  </w:r>
                </w:p>
              </w:tc>
            </w:tr>
            <w:tr w:rsidR="006F46C2" w:rsidRPr="00C60988" w14:paraId="6185D4C0"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C68CBFF"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B66CAFA" w14:textId="45964BD3" w:rsidR="006F46C2" w:rsidRPr="00C60988" w:rsidRDefault="00671BA0" w:rsidP="00C60988">
                  <w:pPr>
                    <w:spacing w:line="0" w:lineRule="atLeast"/>
                    <w:rPr>
                      <w:rFonts w:ascii="微軟正黑體" w:eastAsia="微軟正黑體" w:hAnsi="微軟正黑體"/>
                      <w:sz w:val="22"/>
                    </w:rPr>
                  </w:pPr>
                  <w:r w:rsidRPr="00C60988">
                    <w:rPr>
                      <w:rStyle w:val="noticetext"/>
                      <w:rFonts w:ascii="微軟正黑體" w:eastAsia="微軟正黑體" w:hAnsi="微軟正黑體"/>
                      <w:sz w:val="22"/>
                    </w:rPr>
                    <w:t>（入住飯店以實際確認為主）</w:t>
                  </w:r>
                  <w:r w:rsidR="00634CAE" w:rsidRPr="00634CAE">
                    <w:rPr>
                      <w:rFonts w:ascii="微軟正黑體" w:eastAsia="微軟正黑體" w:hAnsi="微軟正黑體" w:hint="eastAsia"/>
                      <w:sz w:val="22"/>
                    </w:rPr>
                    <w:t>Mount Royal Hotel 或 ELK 或 Banff Aspen Lodge 或 Irwin's 或 Best Western 或 Banff Caribou 或同級</w:t>
                  </w:r>
                </w:p>
              </w:tc>
            </w:tr>
            <w:tr w:rsidR="006F46C2" w:rsidRPr="00C60988" w14:paraId="17D820F2"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63FB45F"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4F78C8F" w14:textId="3FAE129A"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班夫國家公園【硫磺山纜車、弓河瀑布、驚奇角】→</w:t>
                  </w:r>
                  <w:r w:rsidR="00634CAE" w:rsidRPr="00634CAE">
                    <w:rPr>
                      <w:rFonts w:ascii="微軟正黑體" w:eastAsia="微軟正黑體" w:hAnsi="微軟正黑體" w:hint="eastAsia"/>
                      <w:szCs w:val="24"/>
                    </w:rPr>
                    <w:t>班夫小鎮</w:t>
                  </w:r>
                  <w:r w:rsidR="00634CAE">
                    <w:rPr>
                      <w:rFonts w:ascii="微軟正黑體" w:eastAsia="微軟正黑體" w:hAnsi="微軟正黑體" w:hint="eastAsia"/>
                      <w:szCs w:val="24"/>
                    </w:rPr>
                    <w:t>→</w:t>
                  </w:r>
                  <w:r w:rsidRPr="00C60988">
                    <w:rPr>
                      <w:rFonts w:ascii="微軟正黑體" w:eastAsia="微軟正黑體" w:hAnsi="微軟正黑體"/>
                      <w:szCs w:val="24"/>
                    </w:rPr>
                    <w:t>露易絲湖</w:t>
                  </w:r>
                </w:p>
              </w:tc>
            </w:tr>
            <w:tr w:rsidR="006F46C2" w:rsidRPr="00C60988" w14:paraId="7F926315"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91FC7CC"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硫磺山纜車</w:t>
                  </w:r>
                </w:p>
                <w:p w14:paraId="1340B826"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特別安排硫磺山纜車，登上標高2281公尺的硫磺山。您不但可以感受洛磯山脈磅礡的氣勢，偶爾還可在山頂上見到松鼠及巨角野羊的蹤跡，這絕對是一處值得您前往的地方。</w:t>
                  </w:r>
                </w:p>
                <w:p w14:paraId="34E557E2"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弓河瀑布</w:t>
                  </w:r>
                </w:p>
                <w:p w14:paraId="5D6936EA" w14:textId="22C638CF"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弓河瀑布，是加拿大班夫國家公園的重要景點之一，也是1953年瑪麗蓮夢露在此拍攝大江東去場景（The River Of No Return），山坡上就是著名的班夫溫泉城堡飯店</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Fairmont Banff Spring Hotel</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w:t>
                  </w:r>
                </w:p>
                <w:p w14:paraId="286CA998"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驚奇角</w:t>
                  </w:r>
                </w:p>
                <w:p w14:paraId="6BB2E5FC" w14:textId="688B5DE4" w:rsidR="00B02859"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驚奇角</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Surprised Corner</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，位於班夫國家公園的一個景點，可以遠觀班夫溫泉大飯店與弓河河景，由於班夫溫泉大飯店不對外開放，所以驚奇角的拍攝點就顯得尤其重要，驚奇角設有觀景台方便大家觀看與拍照。</w:t>
                  </w:r>
                </w:p>
                <w:p w14:paraId="1F2EF592" w14:textId="034EEE5C" w:rsidR="00634CAE" w:rsidRPr="00C60988" w:rsidRDefault="00634CAE" w:rsidP="00634CAE">
                  <w:pPr>
                    <w:pStyle w:val="3"/>
                    <w:spacing w:before="0" w:beforeAutospacing="0" w:after="0" w:afterAutospacing="0" w:line="0" w:lineRule="atLeast"/>
                    <w:divId w:val="5787651"/>
                    <w:rPr>
                      <w:rFonts w:ascii="微軟正黑體" w:eastAsia="微軟正黑體" w:hAnsi="微軟正黑體" w:hint="eastAsia"/>
                      <w:sz w:val="22"/>
                      <w:szCs w:val="22"/>
                    </w:rPr>
                  </w:pPr>
                  <w:r w:rsidRPr="00C60988">
                    <w:rPr>
                      <w:rFonts w:ascii="微軟正黑體" w:eastAsia="微軟正黑體" w:hAnsi="微軟正黑體"/>
                      <w:sz w:val="22"/>
                      <w:szCs w:val="22"/>
                    </w:rPr>
                    <w:t>班夫小鎮</w:t>
                  </w:r>
                </w:p>
                <w:p w14:paraId="678FA4CC" w14:textId="77777777" w:rsidR="00634CAE" w:rsidRDefault="00634CAE" w:rsidP="00634CAE">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無論從自然資源或人文歷史的角度來看，身為全球第三座、加拿大第一座國家公園的班夫國家公園（Banff National Park），都有她無可取代的地位，而能長期定居在她的進出門戶「班夫小鎮」，則不啻住進了人間仙境。旅人如我、從仙境歸來，感受最深刻的不只超凡之美，還體悟了打造仙境的條件，是趟祛除私欲的過程。走在「班夫大道（Banff Avenue）」上，兩旁商店街櫥窗陳列衣飾琳瑯滿目，盡顯當季流行，但整排建築卻維持百年前的復古風貌。</w:t>
                  </w:r>
                </w:p>
                <w:p w14:paraId="04BE6621" w14:textId="77777777" w:rsidR="00634CAE" w:rsidRPr="00634CAE" w:rsidRDefault="00634CAE" w:rsidP="005803AA">
                  <w:pPr>
                    <w:pStyle w:val="3"/>
                    <w:spacing w:before="0" w:beforeAutospacing="0" w:after="0" w:afterAutospacing="0" w:line="0" w:lineRule="atLeast"/>
                    <w:divId w:val="5787651"/>
                    <w:rPr>
                      <w:rFonts w:ascii="微軟正黑體" w:eastAsia="微軟正黑體" w:hAnsi="微軟正黑體" w:hint="eastAsia"/>
                      <w:sz w:val="22"/>
                      <w:szCs w:val="22"/>
                    </w:rPr>
                  </w:pPr>
                  <w:r w:rsidRPr="00634CAE">
                    <w:rPr>
                      <w:rFonts w:ascii="微軟正黑體" w:eastAsia="微軟正黑體" w:hAnsi="微軟正黑體" w:hint="eastAsia"/>
                      <w:sz w:val="22"/>
                      <w:szCs w:val="22"/>
                    </w:rPr>
                    <w:t>露易絲湖</w:t>
                  </w:r>
                </w:p>
                <w:p w14:paraId="53BFA966" w14:textId="1760BA5D" w:rsidR="00634CAE" w:rsidRPr="00C60988" w:rsidRDefault="00634CAE" w:rsidP="00634CAE">
                  <w:pPr>
                    <w:pStyle w:val="itemdesc"/>
                    <w:spacing w:before="0" w:beforeAutospacing="0" w:after="0" w:afterAutospacing="0" w:line="0" w:lineRule="atLeast"/>
                    <w:divId w:val="5787651"/>
                    <w:rPr>
                      <w:rFonts w:ascii="微軟正黑體" w:eastAsia="微軟正黑體" w:hAnsi="微軟正黑體" w:hint="eastAsia"/>
                      <w:sz w:val="22"/>
                      <w:szCs w:val="22"/>
                    </w:rPr>
                  </w:pPr>
                  <w:r w:rsidRPr="00634CAE">
                    <w:rPr>
                      <w:rFonts w:ascii="微軟正黑體" w:eastAsia="微軟正黑體" w:hAnsi="微軟正黑體" w:hint="eastAsia"/>
                      <w:sz w:val="22"/>
                      <w:szCs w:val="22"/>
                    </w:rPr>
                    <w:t>1.9 公里的遊湖步道，可以從不同角度欣賞湖光山色，陽光也讓東方罌粟睜開眼睛，一抹抹艷橙色與湖山爭目光，令人宛如置身瑞士山中。</w:t>
                  </w:r>
                </w:p>
                <w:p w14:paraId="22938075" w14:textId="77777777" w:rsidR="006F46C2" w:rsidRPr="00C60988" w:rsidRDefault="00000000" w:rsidP="00C60988">
                  <w:pPr>
                    <w:pStyle w:val="4"/>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特別說明</w:t>
                  </w:r>
                </w:p>
                <w:p w14:paraId="4FA99DD7" w14:textId="77777777" w:rsidR="005803AA" w:rsidRDefault="00000000" w:rsidP="00C60988">
                  <w:pPr>
                    <w:pStyle w:val="Web"/>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※硫磺山纜車若遇氣候因素關閉或年度維修而無法搭乘時，則改走露易絲湖纜車替代，如遇露易絲湖纜車無法成行，則每人退$40加幣，敬請見諒！</w:t>
                  </w:r>
                </w:p>
                <w:p w14:paraId="0FB3CB7E" w14:textId="40852A03" w:rsidR="006F46C2" w:rsidRPr="00C60988" w:rsidRDefault="00000000" w:rsidP="00C60988">
                  <w:pPr>
                    <w:pStyle w:val="Web"/>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※露易絲湖城堡飯店與班夫溫泉飯店，皆為舊城堡改建，房間床型多以一大床為主，團體房間需求無法指定雙床房或一大床房，房間安排以飯店提供為主，恕無法指定房型，謝謝。</w:t>
                  </w:r>
                </w:p>
              </w:tc>
            </w:tr>
            <w:tr w:rsidR="006F46C2" w:rsidRPr="00C60988" w14:paraId="6F176A28"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DF01351"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E21D979"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3A0E900"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飯店內享用</w:t>
                  </w:r>
                </w:p>
              </w:tc>
            </w:tr>
            <w:tr w:rsidR="006F46C2" w:rsidRPr="00C60988" w14:paraId="6C12DF0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0507378"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96AB502"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DAEF5A6"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方便逛街，敬請自理</w:t>
                  </w:r>
                </w:p>
              </w:tc>
            </w:tr>
            <w:tr w:rsidR="006F46C2" w:rsidRPr="00C60988" w14:paraId="2FDCFEF4"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B032E51"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414AF5F"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898901A" w14:textId="4335D6B5" w:rsidR="006F46C2" w:rsidRPr="00C60988" w:rsidRDefault="005803AA" w:rsidP="00C60988">
                  <w:pPr>
                    <w:spacing w:line="0" w:lineRule="atLeast"/>
                    <w:rPr>
                      <w:rFonts w:ascii="微軟正黑體" w:eastAsia="微軟正黑體" w:hAnsi="微軟正黑體"/>
                      <w:sz w:val="22"/>
                    </w:rPr>
                  </w:pPr>
                  <w:r w:rsidRPr="005803AA">
                    <w:rPr>
                      <w:rFonts w:ascii="微軟正黑體" w:eastAsia="微軟正黑體" w:hAnsi="微軟正黑體" w:hint="eastAsia"/>
                      <w:sz w:val="22"/>
                    </w:rPr>
                    <w:t>亞伯達牛排+鮭魚雙主餐</w:t>
                  </w:r>
                </w:p>
              </w:tc>
            </w:tr>
            <w:tr w:rsidR="006F46C2" w:rsidRPr="00C60988" w14:paraId="2F9E43D3"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C2D9162"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B2F4607" w14:textId="004B858A" w:rsidR="006F46C2" w:rsidRPr="00C60988" w:rsidRDefault="00671BA0" w:rsidP="00C60988">
                  <w:pPr>
                    <w:spacing w:line="0" w:lineRule="atLeast"/>
                    <w:rPr>
                      <w:rFonts w:ascii="微軟正黑體" w:eastAsia="微軟正黑體" w:hAnsi="微軟正黑體"/>
                      <w:sz w:val="22"/>
                    </w:rPr>
                  </w:pPr>
                  <w:r w:rsidRPr="00C60988">
                    <w:rPr>
                      <w:rStyle w:val="noticetext"/>
                      <w:rFonts w:ascii="微軟正黑體" w:eastAsia="微軟正黑體" w:hAnsi="微軟正黑體"/>
                      <w:sz w:val="22"/>
                    </w:rPr>
                    <w:t>（入住飯店以實際確認為主）</w:t>
                  </w:r>
                  <w:r w:rsidRPr="00C60988">
                    <w:rPr>
                      <w:rFonts w:ascii="微軟正黑體" w:eastAsia="微軟正黑體" w:hAnsi="微軟正黑體"/>
                      <w:sz w:val="22"/>
                    </w:rPr>
                    <w:t xml:space="preserve">Fairmont Chateau Lake Louise 或 Fairmont Banff Springs 或同級 </w:t>
                  </w:r>
                </w:p>
              </w:tc>
            </w:tr>
            <w:tr w:rsidR="006F46C2" w:rsidRPr="00C60988" w14:paraId="421634B4"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59CC1DA"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9C5BDFB" w14:textId="77777777"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露易斯湖→冰河國家公園【羅傑士峽道】→夕卡摩→甘露市</w:t>
                  </w:r>
                </w:p>
              </w:tc>
            </w:tr>
            <w:tr w:rsidR="006F46C2" w:rsidRPr="00C60988" w14:paraId="0946C9D1"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E1FD3E3"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露易斯湖</w:t>
                  </w:r>
                </w:p>
                <w:p w14:paraId="36107F29"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夢幻般的露易斯湖，1.9公里的遊湖步道，可以從不同角度欣賞湖光山色，陽光也讓東方罌粟睜開眼睛，一抹抹艷橙色與湖山爭目光，令人宛如置身瑞士山中。</w:t>
                  </w:r>
                </w:p>
                <w:p w14:paraId="31EB1D9D"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冰河國家公園【羅傑士峽道】</w:t>
                  </w:r>
                </w:p>
                <w:p w14:paraId="23DBE215"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是建造太平洋鐵路時，因為西部高山險峻，鐵路無法安全通過山脈。因此加拿大太平洋鐵路公司發出公告，請各界好手幫忙尋找適合建造鐵路的位置。西元1881年一位太平洋鐵路工程師羅傑士發現了這條峽道，為紀念此隘口對於橫貫加拿大東西交通的貢獻。故以發現者羅傑命名。</w:t>
                  </w:r>
                </w:p>
                <w:p w14:paraId="457D157F"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甘露市</w:t>
                  </w:r>
                </w:p>
                <w:p w14:paraId="6AAE891E"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甘露市的半沙漠乾燥型氣候是花旗蔘的樂土，在此隨處可見連綿不絕的蔘田，特別精選優質蔘廠增進大家對花旗蔘的了解 。</w:t>
                  </w:r>
                </w:p>
                <w:p w14:paraId="090AF4DE" w14:textId="77777777" w:rsidR="006F46C2" w:rsidRPr="00C60988" w:rsidRDefault="00000000" w:rsidP="00C60988">
                  <w:pPr>
                    <w:pStyle w:val="4"/>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特別說明</w:t>
                  </w:r>
                </w:p>
                <w:p w14:paraId="04609BD4" w14:textId="77777777" w:rsidR="006F46C2" w:rsidRPr="00C60988" w:rsidRDefault="00000000" w:rsidP="00C60988">
                  <w:pPr>
                    <w:pStyle w:val="Web"/>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※今日將在甘露市住宿一晚，若遇滿房，將以鄰近小鎮維農替代。</w:t>
                  </w:r>
                </w:p>
              </w:tc>
            </w:tr>
            <w:tr w:rsidR="006F46C2" w:rsidRPr="00C60988" w14:paraId="799AF300"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7BB91A6F"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738076B"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B81475A"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飯店內享用</w:t>
                  </w:r>
                </w:p>
              </w:tc>
            </w:tr>
            <w:tr w:rsidR="006F46C2" w:rsidRPr="00C60988" w14:paraId="7A34C84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86946C1"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CC286B"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373D3A" w14:textId="32FCF510" w:rsidR="006F46C2" w:rsidRPr="00C60988" w:rsidRDefault="005803AA" w:rsidP="00C60988">
                  <w:pPr>
                    <w:spacing w:line="0" w:lineRule="atLeast"/>
                    <w:rPr>
                      <w:rFonts w:ascii="微軟正黑體" w:eastAsia="微軟正黑體" w:hAnsi="微軟正黑體"/>
                      <w:sz w:val="22"/>
                    </w:rPr>
                  </w:pPr>
                  <w:r w:rsidRPr="005803AA">
                    <w:rPr>
                      <w:rFonts w:ascii="微軟正黑體" w:eastAsia="微軟正黑體" w:hAnsi="微軟正黑體" w:hint="eastAsia"/>
                      <w:sz w:val="22"/>
                    </w:rPr>
                    <w:t>美式簡餐</w:t>
                  </w:r>
                </w:p>
              </w:tc>
            </w:tr>
            <w:tr w:rsidR="006F46C2" w:rsidRPr="00C60988" w14:paraId="5FD57D6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5F4A037"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4B33606"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2C4811" w14:textId="35ED8B3B" w:rsidR="006F46C2" w:rsidRPr="00C60988" w:rsidRDefault="005803AA" w:rsidP="00C60988">
                  <w:pPr>
                    <w:spacing w:line="0" w:lineRule="atLeast"/>
                    <w:rPr>
                      <w:rFonts w:ascii="微軟正黑體" w:eastAsia="微軟正黑體" w:hAnsi="微軟正黑體"/>
                      <w:sz w:val="22"/>
                    </w:rPr>
                  </w:pPr>
                  <w:r w:rsidRPr="005803AA">
                    <w:rPr>
                      <w:rFonts w:ascii="微軟正黑體" w:eastAsia="微軟正黑體" w:hAnsi="微軟正黑體" w:hint="eastAsia"/>
                      <w:sz w:val="22"/>
                    </w:rPr>
                    <w:t>中式七菜一湯 或 中式自助餐</w:t>
                  </w:r>
                </w:p>
              </w:tc>
            </w:tr>
            <w:tr w:rsidR="006F46C2" w:rsidRPr="00C60988" w14:paraId="6D6A94A9"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1C37DDD6"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6462E4A" w14:textId="0A490209" w:rsidR="006F46C2" w:rsidRPr="00C60988" w:rsidRDefault="00671BA0" w:rsidP="00C60988">
                  <w:pPr>
                    <w:spacing w:line="0" w:lineRule="atLeast"/>
                    <w:rPr>
                      <w:rFonts w:ascii="微軟正黑體" w:eastAsia="微軟正黑體" w:hAnsi="微軟正黑體"/>
                      <w:sz w:val="22"/>
                    </w:rPr>
                  </w:pPr>
                  <w:r w:rsidRPr="00C60988">
                    <w:rPr>
                      <w:rStyle w:val="noticetext"/>
                      <w:rFonts w:ascii="微軟正黑體" w:eastAsia="微軟正黑體" w:hAnsi="微軟正黑體"/>
                      <w:sz w:val="22"/>
                    </w:rPr>
                    <w:t>（入住飯店以實際確認為主）</w:t>
                  </w:r>
                  <w:r w:rsidR="005803AA" w:rsidRPr="005803AA">
                    <w:rPr>
                      <w:rFonts w:ascii="微軟正黑體" w:eastAsia="微軟正黑體" w:hAnsi="微軟正黑體" w:hint="eastAsia"/>
                      <w:sz w:val="22"/>
                    </w:rPr>
                    <w:t>Holiday Inn Express 或 Best Western 或 Fairfield Inn 或同級</w:t>
                  </w:r>
                </w:p>
              </w:tc>
            </w:tr>
            <w:tr w:rsidR="006F46C2" w:rsidRPr="00C60988" w14:paraId="47296438"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CD6180C"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第07天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C65598E" w14:textId="77777777"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甘露市→西雅圖【西雅圖名牌大賣場Seattle Premium Outlets】</w:t>
                  </w:r>
                </w:p>
              </w:tc>
            </w:tr>
            <w:tr w:rsidR="006F46C2" w:rsidRPr="00C60988" w14:paraId="23BB21A7"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22C581D"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西雅圖【西雅圖名牌大賣場Seattle Premium Outlets】</w:t>
                  </w:r>
                </w:p>
                <w:p w14:paraId="59476A05" w14:textId="31B8B9CC" w:rsidR="006F46C2"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好好享受一下購買名牌的樂趣。這裡有將近100家商店，您可以在此大肆採購一番；您可以用平價的價錢購買到美國各知名品牌。</w:t>
                  </w:r>
                </w:p>
              </w:tc>
            </w:tr>
            <w:tr w:rsidR="006F46C2" w:rsidRPr="00C60988" w14:paraId="2F79C860"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D06C35B" w14:textId="77777777" w:rsidR="006F46C2" w:rsidRPr="00C60988" w:rsidRDefault="00000000" w:rsidP="00C60988">
                  <w:pPr>
                    <w:spacing w:line="0" w:lineRule="atLeast"/>
                    <w:jc w:val="center"/>
                    <w:rPr>
                      <w:rFonts w:ascii="微軟正黑體" w:eastAsia="微軟正黑體" w:hAnsi="微軟正黑體" w:cs="新細明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7816308"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9C1161A"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西式早餐</w:t>
                  </w:r>
                </w:p>
              </w:tc>
            </w:tr>
            <w:tr w:rsidR="006F46C2" w:rsidRPr="00C60988" w14:paraId="587F98C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E08D80C"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4554802"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6B8541C"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中式自助餐</w:t>
                  </w:r>
                </w:p>
              </w:tc>
            </w:tr>
            <w:tr w:rsidR="006F46C2" w:rsidRPr="00C60988" w14:paraId="04CC8453"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214E5A2"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6BA3B6F"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1870B63"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方便逛街，敬請自理</w:t>
                  </w:r>
                </w:p>
              </w:tc>
            </w:tr>
            <w:tr w:rsidR="006F46C2" w:rsidRPr="00C60988" w14:paraId="4481F2A8"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4FD0FD6"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B555A9C" w14:textId="6A2DE6F7" w:rsidR="006F46C2" w:rsidRPr="00C60988" w:rsidRDefault="00671BA0" w:rsidP="00C60988">
                  <w:pPr>
                    <w:spacing w:line="0" w:lineRule="atLeast"/>
                    <w:rPr>
                      <w:rFonts w:ascii="微軟正黑體" w:eastAsia="微軟正黑體" w:hAnsi="微軟正黑體"/>
                      <w:sz w:val="22"/>
                    </w:rPr>
                  </w:pPr>
                  <w:r w:rsidRPr="00C60988">
                    <w:rPr>
                      <w:rStyle w:val="noticetext"/>
                      <w:rFonts w:ascii="微軟正黑體" w:eastAsia="微軟正黑體" w:hAnsi="微軟正黑體"/>
                      <w:sz w:val="22"/>
                    </w:rPr>
                    <w:t>（入住飯店以實際確認為主）</w:t>
                  </w:r>
                  <w:r w:rsidRPr="00C60988">
                    <w:rPr>
                      <w:rFonts w:ascii="微軟正黑體" w:eastAsia="微軟正黑體" w:hAnsi="微軟正黑體"/>
                      <w:sz w:val="22"/>
                    </w:rPr>
                    <w:t xml:space="preserve">HOLIDAY INN EXPRESS &amp; SUITES MARYSVILLE 或同級 </w:t>
                  </w:r>
                </w:p>
              </w:tc>
            </w:tr>
            <w:tr w:rsidR="006F46C2" w:rsidRPr="00C60988" w14:paraId="3E2E4CAD"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846E4BB"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第08天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2C1C1A2" w14:textId="77777777"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西雅圖【巴拉德水閘、太空針塔、派克市場、星巴克創始店、口香糖牆、星巴克烘焙坊、中央圖書館】→西雅圖國際機場 / 台北</w:t>
                  </w:r>
                </w:p>
              </w:tc>
            </w:tr>
            <w:tr w:rsidR="006F46C2" w:rsidRPr="00C60988" w14:paraId="12471BA7"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16148F29"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巴拉德水閘</w:t>
                  </w:r>
                </w:p>
                <w:p w14:paraId="2DC4C454" w14:textId="55578338"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 xml:space="preserve">巴拉德船閘 </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 xml:space="preserve">Ballard Locks </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 xml:space="preserve"> 是位於華盛頓州華盛頓湖運河運河西雅圖鮭魚灣西端的一個船閘群，巴拉德水閘承載的船隻流量比美國任何其他水閘都多，這些水閘以及魚梯和周圍的小卡爾·S·英格利希植物園每年吸引超過一百萬遊客，使其成為西雅圖頂級水閘之一旅遊景點。</w:t>
                  </w:r>
                </w:p>
                <w:p w14:paraId="70AC9956" w14:textId="7418B5FC"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太空針塔</w:t>
                  </w:r>
                  <w:r w:rsidR="00BD7857" w:rsidRPr="00C60988">
                    <w:rPr>
                      <w:rFonts w:ascii="微軟正黑體" w:eastAsia="微軟正黑體" w:hAnsi="微軟正黑體"/>
                      <w:sz w:val="22"/>
                      <w:szCs w:val="22"/>
                    </w:rPr>
                    <w:t>（</w:t>
                  </w:r>
                  <w:r w:rsidRPr="00C60988">
                    <w:rPr>
                      <w:rFonts w:ascii="微軟正黑體" w:eastAsia="微軟正黑體" w:hAnsi="微軟正黑體"/>
                      <w:sz w:val="22"/>
                      <w:szCs w:val="22"/>
                    </w:rPr>
                    <w:t>特別安排</w:t>
                  </w:r>
                  <w:r w:rsidR="00BD7857" w:rsidRPr="00C60988">
                    <w:rPr>
                      <w:rFonts w:ascii="微軟正黑體" w:eastAsia="微軟正黑體" w:hAnsi="微軟正黑體"/>
                      <w:sz w:val="22"/>
                      <w:szCs w:val="22"/>
                    </w:rPr>
                    <w:t>）</w:t>
                  </w:r>
                </w:p>
                <w:p w14:paraId="28837BBE"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世界知名太空針塔，為大家對於西雅圖的第一印象地標。塔高185公尺，由此俯瞰湖光山色，更能看到西雅圖最美的一面。</w:t>
                  </w:r>
                </w:p>
                <w:p w14:paraId="572EF978"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星巴克創始店</w:t>
                  </w:r>
                </w:p>
                <w:p w14:paraId="40255B71"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保留原始第一家星巴克風貌，沒有寬廣空間與悅耳音樂聲，飲料也只能外帶的創始店，感受當初的純粹，可見最初的LOGO圖樣及紀念杯，來到西雅圖必朝聖景點。</w:t>
                  </w:r>
                </w:p>
                <w:p w14:paraId="7431D8A3"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派克市場</w:t>
                  </w:r>
                </w:p>
                <w:p w14:paraId="3750D635"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來到西雅圖必看景象之一就是飛魚秀。位於入口處水產攤，店員高超叫賣聲和丟魚技術，吸引無數觀光客駐足欣賞。在此有著許多海鮮店與美食小吃，您可盡情逛街，大啖當地美食。</w:t>
                  </w:r>
                </w:p>
                <w:p w14:paraId="333685CC"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口香糖牆</w:t>
                  </w:r>
                </w:p>
                <w:p w14:paraId="4DB7B515"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早在90年代開始，等待觀賞附近劇場的觀眾在等候之餘在牆面上黏上口香糖，從此誕生了此獨特的景點。而在2015年之前，此面牆有長達20多年的時間未曾清洗過。如今每日還是有許多觀光客在此貢獻自己的口香糖，並且成為了西雅圖最著名的打卡景點之一。</w:t>
                  </w:r>
                </w:p>
                <w:p w14:paraId="1BAAB588"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星巴克烘焙坊</w:t>
                  </w:r>
                </w:p>
                <w:p w14:paraId="7F02E025" w14:textId="77777777" w:rsidR="00B02859"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一推開重重的木質大門，撲鼻而來的咖啡香，以及濃縮咖啡機急速噴出的氣壓聲，斗大的咖啡豆輸送管懸在半空，寬敞的場地，分成上下兩個層樓，琳瑯滿目的展示杯，吧檯、桌椅、以及咖啡豆機充斥整個空間，來到此地有種與世隔絕的感覺，沉浸在咖啡香裡無法自拔。</w:t>
                  </w:r>
                </w:p>
                <w:p w14:paraId="2C5DDF0F" w14:textId="77777777" w:rsidR="00B02859" w:rsidRPr="00C60988" w:rsidRDefault="00B02859" w:rsidP="00C60988">
                  <w:pPr>
                    <w:pStyle w:val="3"/>
                    <w:spacing w:before="0" w:beforeAutospacing="0" w:after="0" w:afterAutospacing="0" w:line="0" w:lineRule="atLeast"/>
                    <w:rPr>
                      <w:rFonts w:ascii="微軟正黑體" w:eastAsia="微軟正黑體" w:hAnsi="微軟正黑體"/>
                      <w:sz w:val="22"/>
                      <w:szCs w:val="22"/>
                    </w:rPr>
                  </w:pPr>
                  <w:r w:rsidRPr="00C60988">
                    <w:rPr>
                      <w:rFonts w:ascii="微軟正黑體" w:eastAsia="微軟正黑體" w:hAnsi="微軟正黑體"/>
                      <w:sz w:val="22"/>
                      <w:szCs w:val="22"/>
                    </w:rPr>
                    <w:t>西雅圖中央圖書館</w:t>
                  </w:r>
                </w:p>
                <w:p w14:paraId="4584CA06" w14:textId="2D73C4AA" w:rsidR="006F46C2"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 xml:space="preserve">西雅圖中央圖書館Seattle Central Library 是由世界著名的荷蘭建築師Rem Koolhaas設計，由11層的玻璃和鋼鐵組成的建築。美國西雅圖公立圖書館系統的旗艦館，也是著名的解構主義建築。 曾獲得時代雜誌，2004年最佳建築獎與2005年美國建築師協會的傑出建築設計獎AIA Honor Awards。 </w:t>
                  </w:r>
                </w:p>
              </w:tc>
            </w:tr>
            <w:tr w:rsidR="006F46C2" w:rsidRPr="00C60988" w14:paraId="32CF956B"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CFC967B" w14:textId="77777777" w:rsidR="006F46C2" w:rsidRPr="00C60988" w:rsidRDefault="00000000" w:rsidP="00C60988">
                  <w:pPr>
                    <w:spacing w:line="0" w:lineRule="atLeast"/>
                    <w:jc w:val="center"/>
                    <w:rPr>
                      <w:rFonts w:ascii="微軟正黑體" w:eastAsia="微軟正黑體" w:hAnsi="微軟正黑體" w:cs="新細明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125CB19"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1ED2C76"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飯店內享用</w:t>
                  </w:r>
                </w:p>
              </w:tc>
            </w:tr>
            <w:tr w:rsidR="006F46C2" w:rsidRPr="00C60988" w14:paraId="4FF8B52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0A3E8BC"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B245D5A"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D1DEC23"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方便逛街，敬請自理</w:t>
                  </w:r>
                </w:p>
              </w:tc>
            </w:tr>
            <w:tr w:rsidR="006F46C2" w:rsidRPr="00C60988" w14:paraId="577E7904"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34AB373"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3D2F62E"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3B0D6A" w14:textId="2A870785" w:rsidR="006F46C2" w:rsidRPr="00C60988" w:rsidRDefault="005803AA" w:rsidP="00C60988">
                  <w:pPr>
                    <w:spacing w:line="0" w:lineRule="atLeast"/>
                    <w:rPr>
                      <w:rFonts w:ascii="微軟正黑體" w:eastAsia="微軟正黑體" w:hAnsi="微軟正黑體"/>
                      <w:sz w:val="22"/>
                    </w:rPr>
                  </w:pPr>
                  <w:r w:rsidRPr="005803AA">
                    <w:rPr>
                      <w:rFonts w:ascii="微軟正黑體" w:eastAsia="微軟正黑體" w:hAnsi="微軟正黑體" w:hint="eastAsia"/>
                      <w:sz w:val="22"/>
                    </w:rPr>
                    <w:t>海鮮手抓餐+每人一瓶啤酒</w:t>
                  </w:r>
                </w:p>
              </w:tc>
            </w:tr>
            <w:tr w:rsidR="006F46C2" w:rsidRPr="00C60988" w14:paraId="5D496846"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29F582AB"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AA2A965"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 xml:space="preserve">夜宿機上 </w:t>
                  </w:r>
                </w:p>
              </w:tc>
            </w:tr>
            <w:tr w:rsidR="006F46C2" w:rsidRPr="00C60988" w14:paraId="68BA9581"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4322470"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第09天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2ACC2D0" w14:textId="77777777"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西雅圖／台北</w:t>
                  </w:r>
                </w:p>
              </w:tc>
            </w:tr>
            <w:tr w:rsidR="006F46C2" w:rsidRPr="00C60988" w14:paraId="01AE5381"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1C29910D" w14:textId="3799326E" w:rsidR="006F46C2"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今日經西雅圖飛往台北。您可在機上享受空服員的熱情款待，或是觀賞精彩的電影，更可以呼呼大睡，直到回到溫暖的家。</w:t>
                  </w:r>
                </w:p>
              </w:tc>
            </w:tr>
            <w:tr w:rsidR="006F46C2" w:rsidRPr="00C60988" w14:paraId="08F5961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7C61CAF" w14:textId="77777777" w:rsidR="006F46C2" w:rsidRPr="00C60988" w:rsidRDefault="00000000" w:rsidP="00C60988">
                  <w:pPr>
                    <w:spacing w:line="0" w:lineRule="atLeast"/>
                    <w:jc w:val="center"/>
                    <w:rPr>
                      <w:rFonts w:ascii="微軟正黑體" w:eastAsia="微軟正黑體" w:hAnsi="微軟正黑體" w:cs="新細明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6472E7C"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3CF0B6A"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機上享用</w:t>
                  </w:r>
                </w:p>
              </w:tc>
            </w:tr>
            <w:tr w:rsidR="006F46C2" w:rsidRPr="00C60988" w14:paraId="60B0F2F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08C7747"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7C8C718"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C8AB791"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機上享用</w:t>
                  </w:r>
                </w:p>
              </w:tc>
            </w:tr>
            <w:tr w:rsidR="006F46C2" w:rsidRPr="00C60988" w14:paraId="033F8DE2"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F65DDE5"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1FE972D"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EFA4BED"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機上享用</w:t>
                  </w:r>
                </w:p>
              </w:tc>
            </w:tr>
            <w:tr w:rsidR="006F46C2" w:rsidRPr="00C60988" w14:paraId="5A5CE6F8"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832C5DC"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EDD4997"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 xml:space="preserve">夜宿機上 </w:t>
                  </w:r>
                </w:p>
              </w:tc>
            </w:tr>
            <w:tr w:rsidR="006F46C2" w:rsidRPr="00C60988" w14:paraId="1917E72B"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9158C04" w14:textId="77777777" w:rsidR="006F46C2" w:rsidRPr="00C60988" w:rsidRDefault="00000000" w:rsidP="00C60988">
                  <w:pPr>
                    <w:spacing w:line="0" w:lineRule="atLeast"/>
                    <w:jc w:val="center"/>
                    <w:rPr>
                      <w:rFonts w:ascii="微軟正黑體" w:eastAsia="微軟正黑體" w:hAnsi="微軟正黑體"/>
                      <w:b/>
                      <w:bCs/>
                      <w:szCs w:val="24"/>
                    </w:rPr>
                  </w:pPr>
                  <w:r w:rsidRPr="00C60988">
                    <w:rPr>
                      <w:rFonts w:ascii="微軟正黑體" w:eastAsia="微軟正黑體" w:hAnsi="微軟正黑體"/>
                      <w:b/>
                      <w:bCs/>
                      <w:szCs w:val="24"/>
                    </w:rPr>
                    <w:t>第10天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AA939B7" w14:textId="77777777" w:rsidR="006F46C2" w:rsidRPr="00C60988" w:rsidRDefault="00000000" w:rsidP="00C60988">
                  <w:pPr>
                    <w:spacing w:line="0" w:lineRule="atLeast"/>
                    <w:rPr>
                      <w:rFonts w:ascii="微軟正黑體" w:eastAsia="微軟正黑體" w:hAnsi="微軟正黑體"/>
                      <w:szCs w:val="24"/>
                    </w:rPr>
                  </w:pPr>
                  <w:r w:rsidRPr="00C60988">
                    <w:rPr>
                      <w:rFonts w:ascii="微軟正黑體" w:eastAsia="微軟正黑體" w:hAnsi="微軟正黑體"/>
                      <w:szCs w:val="24"/>
                    </w:rPr>
                    <w:t>台北</w:t>
                  </w:r>
                </w:p>
              </w:tc>
            </w:tr>
            <w:tr w:rsidR="006F46C2" w:rsidRPr="00C60988" w14:paraId="456A69F5"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F442C76" w14:textId="22CD8DEB" w:rsidR="006F46C2" w:rsidRPr="00C60988" w:rsidRDefault="00B02859" w:rsidP="00C60988">
                  <w:pPr>
                    <w:pStyle w:val="itemdesc"/>
                    <w:spacing w:before="0" w:beforeAutospacing="0" w:after="0" w:afterAutospacing="0" w:line="0" w:lineRule="atLeast"/>
                    <w:divId w:val="5787651"/>
                    <w:rPr>
                      <w:rFonts w:ascii="微軟正黑體" w:eastAsia="微軟正黑體" w:hAnsi="微軟正黑體"/>
                      <w:sz w:val="22"/>
                      <w:szCs w:val="22"/>
                    </w:rPr>
                  </w:pPr>
                  <w:r w:rsidRPr="00C60988">
                    <w:rPr>
                      <w:rFonts w:ascii="微軟正黑體" w:eastAsia="微軟正黑體" w:hAnsi="微軟正黑體"/>
                      <w:sz w:val="22"/>
                      <w:szCs w:val="22"/>
                    </w:rPr>
                    <w:t>旅途中有太多的驚喜與回憶，這樣一次的自我放逐，將使您感受到前所未有的經歷，彷彿一年的辛勞都在這異鄉的街頭得到無限的慰藉。記得，再忙也要去旅行喔！好好計劃下一次的旅程吧！</w:t>
                  </w:r>
                </w:p>
              </w:tc>
            </w:tr>
            <w:tr w:rsidR="006F46C2" w:rsidRPr="00C60988" w14:paraId="528322B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E6FB399" w14:textId="77777777" w:rsidR="006F46C2" w:rsidRPr="00C60988" w:rsidRDefault="00000000" w:rsidP="00C60988">
                  <w:pPr>
                    <w:spacing w:line="0" w:lineRule="atLeast"/>
                    <w:jc w:val="center"/>
                    <w:rPr>
                      <w:rFonts w:ascii="微軟正黑體" w:eastAsia="微軟正黑體" w:hAnsi="微軟正黑體" w:cs="新細明體"/>
                      <w:b/>
                      <w:bCs/>
                      <w:sz w:val="22"/>
                    </w:rPr>
                  </w:pPr>
                  <w:r w:rsidRPr="00C60988">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E49B505"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CB262C0"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敬請自理</w:t>
                  </w:r>
                </w:p>
              </w:tc>
            </w:tr>
            <w:tr w:rsidR="006F46C2" w:rsidRPr="00C60988" w14:paraId="0A617C6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BD86EFA"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2616C9"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544C5B5"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敬請自理</w:t>
                  </w:r>
                </w:p>
              </w:tc>
            </w:tr>
            <w:tr w:rsidR="006F46C2" w:rsidRPr="00C60988" w14:paraId="52FA9C2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8EF7355" w14:textId="77777777" w:rsidR="006F46C2" w:rsidRPr="00C60988" w:rsidRDefault="006F46C2" w:rsidP="00C60988">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52868E1"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A4C7A3F"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敬請自理</w:t>
                  </w:r>
                </w:p>
              </w:tc>
            </w:tr>
            <w:tr w:rsidR="006F46C2" w:rsidRPr="00C60988" w14:paraId="0A6F19B0"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3445E46" w14:textId="77777777" w:rsidR="006F46C2" w:rsidRPr="00C60988" w:rsidRDefault="00000000" w:rsidP="00C60988">
                  <w:pPr>
                    <w:spacing w:line="0" w:lineRule="atLeast"/>
                    <w:jc w:val="center"/>
                    <w:rPr>
                      <w:rFonts w:ascii="微軟正黑體" w:eastAsia="微軟正黑體" w:hAnsi="微軟正黑體"/>
                      <w:b/>
                      <w:bCs/>
                      <w:sz w:val="22"/>
                    </w:rPr>
                  </w:pPr>
                  <w:r w:rsidRPr="00C60988">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0E19DCA" w14:textId="77777777" w:rsidR="006F46C2" w:rsidRPr="00C60988" w:rsidRDefault="00000000" w:rsidP="00C60988">
                  <w:pPr>
                    <w:spacing w:line="0" w:lineRule="atLeast"/>
                    <w:rPr>
                      <w:rFonts w:ascii="微軟正黑體" w:eastAsia="微軟正黑體" w:hAnsi="微軟正黑體"/>
                      <w:sz w:val="22"/>
                    </w:rPr>
                  </w:pPr>
                  <w:r w:rsidRPr="00C60988">
                    <w:rPr>
                      <w:rFonts w:ascii="微軟正黑體" w:eastAsia="微軟正黑體" w:hAnsi="微軟正黑體"/>
                      <w:sz w:val="22"/>
                    </w:rPr>
                    <w:t xml:space="preserve">甜蜜的家 </w:t>
                  </w:r>
                </w:p>
              </w:tc>
            </w:tr>
          </w:tbl>
          <w:p w14:paraId="63393D77" w14:textId="77777777" w:rsidR="006F46C2" w:rsidRPr="00C60988" w:rsidRDefault="006F46C2" w:rsidP="00C60988">
            <w:pPr>
              <w:spacing w:line="0" w:lineRule="atLeast"/>
              <w:rPr>
                <w:rFonts w:ascii="微軟正黑體" w:eastAsia="微軟正黑體" w:hAnsi="微軟正黑體"/>
                <w:sz w:val="22"/>
              </w:rPr>
            </w:pPr>
          </w:p>
        </w:tc>
      </w:tr>
    </w:tbl>
    <w:p w14:paraId="53FFDEA6" w14:textId="42CA2D70" w:rsidR="006F46C2" w:rsidRPr="00B02859" w:rsidRDefault="00000000" w:rsidP="00C60988">
      <w:pPr>
        <w:pStyle w:val="2"/>
        <w:pBdr>
          <w:bottom w:val="single" w:sz="6" w:space="0" w:color="666666"/>
        </w:pBdr>
        <w:spacing w:before="0" w:beforeAutospacing="0" w:after="0" w:afterAutospacing="0" w:line="0" w:lineRule="atLeast"/>
        <w:divId w:val="5787651"/>
        <w:rPr>
          <w:rFonts w:ascii="微軟正黑體" w:eastAsia="微軟正黑體" w:hAnsi="微軟正黑體"/>
          <w:sz w:val="32"/>
          <w:szCs w:val="32"/>
          <w:lang w:val="en"/>
        </w:rPr>
      </w:pPr>
      <w:r w:rsidRPr="00B02859">
        <w:rPr>
          <w:rFonts w:ascii="微軟正黑體" w:eastAsia="微軟正黑體" w:hAnsi="微軟正黑體"/>
          <w:sz w:val="32"/>
          <w:szCs w:val="32"/>
          <w:lang w:val="en"/>
        </w:rPr>
        <w:t xml:space="preserve">旅遊注意事項 </w:t>
      </w:r>
    </w:p>
    <w:p w14:paraId="1A0D59ED"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旅遊須知</w:t>
      </w:r>
    </w:p>
    <w:p w14:paraId="557DEC89"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1.美西深度國家公園路線為欣賞壯闊的景色以及大自然鬼斧神工的自然景觀，並非豪華享受之旅。受限於地理景觀的限制，住宿以舒適為原則，無法有豪華大飯店 ; 餐廳的選擇性少，口味也以美式飲食居多，中式料理也非符合國人口味，敬請體諒！</w:t>
      </w:r>
    </w:p>
    <w:p w14:paraId="48F95D74" w14:textId="72F2E9C2"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2.本團最低出團人數為16人以上，最多為37人以下</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含領隊</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，台灣地區將派遣合格領隊隨行服務。若人數未達20人以上，本公司有權利與其他優質同業聯合出團。 </w:t>
      </w:r>
    </w:p>
    <w:p w14:paraId="3E92314B"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3.本行程全程使用「團體經濟艙」，座位區域是依照航空公司內部作業安排，恕無法指定座位，如靠窗、靠走道或是同行者全數安排坐在一起等，敬請貴賓見諒!本行程每日住宿所列可能入住飯店皆以同等級使用，並非代表等級差異或是選用順序，在不變更行程內容之前提下，將依飯店確認回覆的結果，為貴賓們斟酌調整並妥善安排旅遊行程。飯店入住之先後順序或旅遊路線，請依最後確認的行程說明資料為準。</w:t>
      </w:r>
    </w:p>
    <w:p w14:paraId="177087B6"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4.本行程所使用門票票種為團體票，所有年齡旅客皆以同一票額計價，無退差價空間，敬請見諒。</w:t>
      </w:r>
    </w:p>
    <w:p w14:paraId="654150FF" w14:textId="5CD323FB"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5.團體房皆以雙人房為主</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2張標準床Queen Size</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，每房入住人數為2人，請配合以二人一室為分房。單數</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單人</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報名者若不指定單間，本公司將安排同性旅客或領隊同房。</w:t>
      </w:r>
    </w:p>
    <w:p w14:paraId="133F5D74" w14:textId="59D86BC8"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6.此行程僅包含國內線托運行李一件，每件重量不得超過23公斤；若有超重或需要托運第2件</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USD40/件</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，敬請自費。</w:t>
      </w:r>
    </w:p>
    <w:p w14:paraId="08CDBBB2"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7.若有特殊飲食習慣，如吃素、兒童餐...等，請於開票前通知業務員，以便代為安排。</w:t>
      </w:r>
    </w:p>
    <w:p w14:paraId="6EBED21B"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8.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化，故建議素食貴賓能多多見諒並自行準備素食罐頭或泡麵等，以備不時之需。</w:t>
      </w:r>
    </w:p>
    <w:p w14:paraId="7BBEB4C1"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9.以上行程圖片為資料圖片，實際景色以當場為準，敬請理解。</w:t>
      </w:r>
    </w:p>
    <w:p w14:paraId="0D3FA7DA" w14:textId="78234298" w:rsidR="006F46C2" w:rsidRPr="00B02859" w:rsidRDefault="00000000" w:rsidP="00C60988">
      <w:pPr>
        <w:pStyle w:val="Web"/>
        <w:widowControl w:val="0"/>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10.本行程交通、住宿、觀光點儘量忠於原行程，若遇特殊情況：如船、交通阻塞、觀光點休假、住宿飯店調整及其它不可抗拒之現象，或因飛機起降的時間有所更動，為配合觀光點和餐廳營業時間，行程有時會有所變動，但絕對以最順暢之行程作為安排，所以本公司保有變更行程之權利；如遇中途自行脫隊或自動放棄參觀行程者，恕不退任何團體費用，不便之處，敬請見諒！！ </w:t>
      </w:r>
    </w:p>
    <w:p w14:paraId="5E170600"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行李說明</w:t>
      </w:r>
    </w:p>
    <w:p w14:paraId="73362417" w14:textId="59032723"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1.長榮航空</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BR</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對於成人及兒童</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不包括嬰兒</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，托運行李採計件制。免費託運行李件數與重量為2件，每件不超過23公斤。手提行李：長x寬x高，不可超過56x36x23公分，重量不可超過7公斤。</w:t>
      </w:r>
    </w:p>
    <w:p w14:paraId="7F01E298"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2.國泰航空免費托運行李以1件為限且不超過23公斤〈超重費依航空公司所規定〉及手提行李1小件不超過7公斤。</w:t>
      </w:r>
    </w:p>
    <w:p w14:paraId="344E037F" w14:textId="7161068E"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3.美加國內線</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中段航班</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托運行李僅內含1件，每件重量不得超過23公斤；若有超重或需要托運第二件行李，敬請自費。 </w:t>
      </w:r>
    </w:p>
    <w:p w14:paraId="2FE8DC48"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出入境規定</w:t>
      </w:r>
    </w:p>
    <w:p w14:paraId="6BDAA687"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1.相關參考網站 </w:t>
      </w:r>
    </w:p>
    <w:p w14:paraId="55FA978A" w14:textId="441D28A2"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1.1.行政院農業委員會動植物防疫檢疫局：</w:t>
      </w:r>
      <w:hyperlink r:id="rId20" w:history="1">
        <w:r w:rsidR="00671BA0" w:rsidRPr="00941BBC">
          <w:rPr>
            <w:rStyle w:val="a7"/>
            <w:rFonts w:ascii="微軟正黑體" w:eastAsia="微軟正黑體" w:hAnsi="微軟正黑體"/>
            <w:sz w:val="22"/>
            <w:szCs w:val="22"/>
            <w:lang w:val="en"/>
          </w:rPr>
          <w:t>https://www.baphiq.gov.tw/view.php?catid=10719</w:t>
        </w:r>
      </w:hyperlink>
      <w:r w:rsidRPr="00B02859">
        <w:rPr>
          <w:rFonts w:ascii="微軟正黑體" w:eastAsia="微軟正黑體" w:hAnsi="微軟正黑體"/>
          <w:sz w:val="22"/>
          <w:szCs w:val="22"/>
          <w:lang w:val="en"/>
        </w:rPr>
        <w:t xml:space="preserve"> </w:t>
      </w:r>
    </w:p>
    <w:p w14:paraId="177907A0" w14:textId="2540EED3"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1.2.疾病管制署全球資訊網：</w:t>
      </w:r>
      <w:hyperlink r:id="rId21" w:history="1">
        <w:r w:rsidR="00671BA0" w:rsidRPr="00941BBC">
          <w:rPr>
            <w:rStyle w:val="a7"/>
            <w:rFonts w:ascii="微軟正黑體" w:eastAsia="微軟正黑體" w:hAnsi="微軟正黑體"/>
            <w:sz w:val="22"/>
            <w:szCs w:val="22"/>
            <w:lang w:val="en"/>
          </w:rPr>
          <w:t>https://www.cdc.gov.tw/Category/List/7XRS9-rOLh8NhijuoCCegA</w:t>
        </w:r>
      </w:hyperlink>
      <w:r w:rsidRPr="00B02859">
        <w:rPr>
          <w:rFonts w:ascii="微軟正黑體" w:eastAsia="微軟正黑體" w:hAnsi="微軟正黑體"/>
          <w:sz w:val="22"/>
          <w:szCs w:val="22"/>
          <w:lang w:val="en"/>
        </w:rPr>
        <w:t xml:space="preserve"> </w:t>
      </w:r>
    </w:p>
    <w:p w14:paraId="4503532E"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1.3.配合國際航空運輸協會要求，自2009年2月20日起，將消費性電子產品的備用鋰電池納入規範，備用鋰電池僅能放在手提行李中，且必須符合一百瓦小時以下的規格限制。違規者，最多可依民航法處以兩萬元到十萬元罰款。 </w:t>
      </w:r>
    </w:p>
    <w:p w14:paraId="718496F6" w14:textId="2D5FFC95"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1.4.每位旅客隨身攜帶之液體膠狀及噴霧類物品其體積不得超過100毫升，並要放入不超過1公升且可重覆密封之透明塑膠袋內。袋子需能完全密封。</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體積之衡量標準以承裝容器的體積為主，非內容物所剩餘之容量。</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 </w:t>
      </w:r>
    </w:p>
    <w:p w14:paraId="4C9033B5"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2.入境美國 </w:t>
      </w:r>
    </w:p>
    <w:p w14:paraId="05649114"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2.1.因應美國安檢新規定，自6月30日起，飛美班機旅客攜帶粉狀物質，除了經檢查確認非屬危險或危安物品的藥粉、嬰兒配方奶粉、人類骨灰，其他大於或等於350毫升之粉狀物，均不可攜帶進入客艙。請旅客配合將大於或等於350毫升之粉狀物提前放置於託運行李。 </w:t>
      </w:r>
    </w:p>
    <w:p w14:paraId="6EBBE8A6"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2.2.攜帶外幣每人美金現金不得超過10,000元，旅行支票或匯票金額不限，新台幣現金不得超過100,000元，各式鎳幣不得超過20個。 </w:t>
      </w:r>
    </w:p>
    <w:p w14:paraId="42167811"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3.入境加拿大 </w:t>
      </w:r>
    </w:p>
    <w:p w14:paraId="38BEA415"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3.1.加拿大海關對於旅客個人入境煙酒規定是200隻香煙和1公升烈酒或葡萄酒，需用使於自己使用、禁止販售圖利，請旅客於入關時照實申報，避免攜帶過多煙酒物品。</w:t>
      </w:r>
    </w:p>
    <w:p w14:paraId="769FAA61"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4.入境台灣 </w:t>
      </w:r>
    </w:p>
    <w:p w14:paraId="26B0DF50"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4.1.為共同防疫非洲豬瘟，旅遊回國千萬別帶肉類製品入境，例如：肉乾、肉鬆、香腸、火腿臘肉、生鮮肉、罐頭肉品等；違反將有相關的處罰條例 。</w:t>
      </w:r>
    </w:p>
    <w:p w14:paraId="754834F4"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4.2.返台免稅煙酒，可在當地或機場免稅店購買，每人標準一條煙、一瓶酒及價值一萬元以內之免稅品。 </w:t>
      </w:r>
    </w:p>
    <w:p w14:paraId="0894C95B"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4.3.不得自海外攜帶新鮮水果入境，若違反規定除水果被沒收外將處3萬至5萬元罰款。 </w:t>
      </w:r>
    </w:p>
    <w:p w14:paraId="6987DE9C"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4.4.每位旅客可攜回新台幣2萬元免稅額購物商品。海關查出逾額將處分沒收或罰鍰。 </w:t>
      </w:r>
    </w:p>
    <w:p w14:paraId="7CCC8CAF"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4.5.每位旅客可攜回五部3C產品為上限，海關查出未申報超出量將處分沒收或罰鍰。 </w:t>
      </w:r>
    </w:p>
    <w:p w14:paraId="3E9707E3" w14:textId="2F9D6173" w:rsidR="00671BA0" w:rsidRDefault="00000000" w:rsidP="00C60988">
      <w:pPr>
        <w:pStyle w:val="Web"/>
        <w:widowControl w:val="0"/>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4.6.請勿攜帶動植物及其產品禁止旅客攜帶的動物及其產品：自97年10月1日起，入境旅客攜帶動植物或其產品，如未主動向關稅局申報或未向本局申請檢疫而被查獲者，除處新臺幣3,000元以上罰鍰外，如有違規情節重大者並將移送法辦。</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下飛機至出關途中請旅客主動將動植物產品丟入農畜產品棄置箱，並配合檢疫偵測犬隊執行行李檢查。</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 </w:t>
      </w:r>
    </w:p>
    <w:p w14:paraId="4B23A5EB"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5.旅途中或抵國時、返國後，曾有發燒、腹瀉、出疹或呼吸道不適等疑似傳染病症狀，請於入境時主動告知機場檢疫人員；返國後21天內，若有身體不適，請盡速就醫，並告知醫師旅遊史及接觸史。 </w:t>
      </w:r>
    </w:p>
    <w:p w14:paraId="13577207" w14:textId="43165765"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6.根據《菸害防制法》第26條規定，旅客入境臺灣時不得攜帶電子菸、電子菸油及加熱式菸品，若違反規定，無論攜帶數量多寡，將面臨新臺幣5萬元至500萬元的罰鍰，請務必遵守相關規範，以免產生不必要的損失。 </w:t>
      </w:r>
    </w:p>
    <w:p w14:paraId="1CBE2F0B"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簽證及護照</w:t>
      </w:r>
    </w:p>
    <w:p w14:paraId="06ED59AB"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1.台灣護照持有人可不需美簽赴美的起始日為11月1日。若欲於11月1日之前赴美，或者赴美目的與VWP不符，則須依現行程序申請美簽。 </w:t>
      </w:r>
    </w:p>
    <w:p w14:paraId="5A979344"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1.1.1. 旅客持有之台灣護照為2008年12月29日當日或以後核發之生物辨識電子護照，且具備國民身分證（戶籍）號碼。 </w:t>
      </w:r>
    </w:p>
    <w:p w14:paraId="16EF8BDB" w14:textId="18EF72FF"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每份申請都必須提供英文的個人資料，包括姓名、出生日期、護照資訊等。申請者亦須回答有無傳染疾病、特定罪行之逮捕與定罪、撤銷簽證或遭驅逐出境之紀錄以及其他相關問題。兒童不分年齡，均須取得個別ESTA授權許可。 </w:t>
      </w:r>
    </w:p>
    <w:p w14:paraId="4EF148F5"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2.B1/B2 簽證說明:＊因辦理美簽人數很多，建議在預定出發日前儘早提出簽證申請。查詢美簽可預約日期。</w:t>
      </w:r>
    </w:p>
    <w:p w14:paraId="2B959A3F"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＊簽證費用會因美金匯率而作上下調整。美簽費用參考※美國在台協會自3月24日起將啟用新的非移民簽證預約制度。（依AIT規定：年滿80歲以上申請者除外） </w:t>
      </w:r>
    </w:p>
    <w:p w14:paraId="471F6AD3" w14:textId="1988AE5B"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2.1.AIT 內湖地址： 11461 台北市內湖區金湖路100號,辦公時間： 週一到週五 早上8:00至下午5:00 </w:t>
      </w:r>
    </w:p>
    <w:p w14:paraId="1B51F27A"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安全注意事項</w:t>
      </w:r>
    </w:p>
    <w:p w14:paraId="179A787A"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1.為了您的安全考量，身體狀況不佳者，如孕婦、心臟病患者、高低血壓病患者、高齡者、幼齡者，或任何不適合劇烈、刺激性活動的病患等，請勿參加具刺激性活動，如浮潛、水上活動等。</w:t>
      </w:r>
    </w:p>
    <w:p w14:paraId="4BD741EF"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搭乘所有船隻或從事水上活動時，請務必穿著救生衣，船速較快或風浪大時，請扶緊坐穩勿任意移動，切勿將手或腳放置在船邊或欄杆上，以免夾傷或碰撞受傷；乘坐快艇時『嚴禁』坐在船頭前面的座位，以免脊椎骨受傷。</w:t>
      </w:r>
    </w:p>
    <w:p w14:paraId="2996875F"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3.海邊戲水游泳時不要單獨行動，下水前要注意海象、天氣，浪大、海水漲、退潮，或有標示「危險海域」、「禁止游泳」或岸邊插有禁止紅旗區域警戒線，絕不可下水。 </w:t>
      </w:r>
    </w:p>
    <w:p w14:paraId="7B69675B" w14:textId="5D7B3349"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4.游泳池的時間如未開放或沒有救生人員在場，請勿擅自入游泳池內；住宿獨棟別墅型酒店</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Villa</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，由於此類型酒店強調私密性，不可能提供救生員，於專屬游泳池游泳或練習浮潛技巧時，務必至少二人同行。 </w:t>
      </w:r>
    </w:p>
    <w:p w14:paraId="75CBE8A4"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5.護照是身份證明文件，請隨身攜帶，並妥善保管。 </w:t>
      </w:r>
    </w:p>
    <w:p w14:paraId="31CFF349" w14:textId="15AF0127"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6.販賣或運送毒品將被判死刑，切勿以身試法 ; 並請勿為他人夾帶行李通關，以免產生困擾。 </w:t>
      </w:r>
    </w:p>
    <w:p w14:paraId="11B4FD81"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旅館設施</w:t>
      </w:r>
    </w:p>
    <w:p w14:paraId="2F081DA5" w14:textId="64D788AA"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1.美加地區，大部份城市之自來水</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冷水</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皆符合當地生飲標準可直接飲用。如您不習慣水質口感或有其他疑慮，建議您可自行攜帶保溫瓶或於當地購買瓶裝礦泉水。 </w:t>
      </w:r>
    </w:p>
    <w:p w14:paraId="19681676" w14:textId="7219D3AB"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2.為響應綠色環保，美加地區飯店不提供個人盥洗用具</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牙膏、牙刷、刮鬍刀、拖鞋等</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 ; 個人習慣藥品、雨傘、相機、太陽眼鏡、帽子、防曬油等亦請自備。 </w:t>
      </w:r>
    </w:p>
    <w:p w14:paraId="2D33BB4E" w14:textId="440F599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3.美加地區現行法規規定室內全面禁煙。入住飯店時，請勿在飯店房間內</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包括陽台在內</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及室內場所吸煙。美加地區法規對室內吸煙的罰款嚴重，各家飯店對房間內及室內吸煙者之罰金規定不同，最低金額200美金起，請旅客特別注意！ </w:t>
      </w:r>
    </w:p>
    <w:p w14:paraId="676E0A5D" w14:textId="49326404"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4.國家公園等地區飯店，因隸屬自然景觀環境保護區，部分飯店無提供電梯，敬請見諒! </w:t>
      </w:r>
    </w:p>
    <w:p w14:paraId="03907D16"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購物須知</w:t>
      </w:r>
    </w:p>
    <w:p w14:paraId="3F1ACA1F"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1.貨幣：加拿大幣（Canadian Dollar），１加幣＝100分（cent） </w:t>
      </w:r>
    </w:p>
    <w:p w14:paraId="49913741" w14:textId="2FC8A2D0"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1.1.硬幣：1分、5分、10分、25分及1元、2元。 </w:t>
      </w:r>
    </w:p>
    <w:p w14:paraId="7CB6B868"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1.2.紙鈔：5元、10元、20元、50元、100元、500元、1000元。</w:t>
      </w:r>
    </w:p>
    <w:p w14:paraId="486397F0" w14:textId="6947360C"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1.3.參考匯率：1加幣≒24台幣　1美元≒1.4加拿大幣</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匯率會因時間而變動，僅供參考</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 </w:t>
      </w:r>
    </w:p>
    <w:p w14:paraId="591B6CAA" w14:textId="2966F9ED"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2.敬愛的貴賓：娛樂用大麻正式於2018年10月17日起於加拿大境內合法使用及販售，提醒您，大麻</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含製品</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根據我國毒品危害防制條例，仍列管為二級毒品及管制藥品，運輸、販賣、轉讓或吸食仍在台灣會有相關刑責。另加國聯邦法律明定禁止攜帶大麻</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含製品</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搭乘國際航班，亦請留意並遵守當地法律。本公司嚴禁領隊協助/指引/轉介/代購大麻或提供任何大麻之取得管道給旅客。敬請見諒。 </w:t>
      </w:r>
    </w:p>
    <w:p w14:paraId="0C248E07"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電話撥打</w:t>
      </w:r>
    </w:p>
    <w:p w14:paraId="139886CD"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1.人在台灣，打電話到美加 台灣國際冠碼＋美加國碼＋當地區域號碼＋電話號碼 002 ＋1 ＋ 當地區域號碼＋電話號碼 </w:t>
      </w:r>
    </w:p>
    <w:p w14:paraId="135B0E3C" w14:textId="74ACFBFB"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2.人在美加，打電話回台北家中 美加國際冠碼＋台灣國碼＋台北區域號碼＋台北家中電話 011＋ 886 ＋ 2 ＋台北家中電話</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第一碼0不撥</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 </w:t>
      </w:r>
    </w:p>
    <w:p w14:paraId="0B0977F7" w14:textId="16C739E3"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3.人在美加，打電話回台灣的行動電話 美加國際冠碼＋台灣國碼＋行動電話0以後的號碼 011＋ 886 ＋ 行動電話</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第一碼0不撥</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 </w:t>
      </w:r>
    </w:p>
    <w:p w14:paraId="4B75857F"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4.如從旅館房間內撥國際電話時，需先撥外線號碼，請向領隊或旅館查詢。 </w:t>
      </w:r>
    </w:p>
    <w:p w14:paraId="716954F8" w14:textId="054BE3F9"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5.若使用手機，需確定手機配有「國際漫遊」功能及所漫遊的國家，使用方式與一般電話相同。 </w:t>
      </w:r>
    </w:p>
    <w:p w14:paraId="70ED914C" w14:textId="77777777" w:rsidR="006F46C2" w:rsidRPr="00671BA0" w:rsidRDefault="00000000" w:rsidP="00C60988">
      <w:pPr>
        <w:pStyle w:val="3"/>
        <w:spacing w:before="0" w:beforeAutospacing="0" w:after="0" w:afterAutospacing="0" w:line="0" w:lineRule="atLeast"/>
        <w:divId w:val="347102311"/>
        <w:rPr>
          <w:rFonts w:ascii="微軟正黑體" w:eastAsia="微軟正黑體" w:hAnsi="微軟正黑體"/>
          <w:sz w:val="24"/>
          <w:szCs w:val="24"/>
          <w:lang w:val="en"/>
        </w:rPr>
      </w:pPr>
      <w:r w:rsidRPr="00671BA0">
        <w:rPr>
          <w:rFonts w:ascii="微軟正黑體" w:eastAsia="微軟正黑體" w:hAnsi="微軟正黑體"/>
          <w:sz w:val="24"/>
          <w:szCs w:val="24"/>
          <w:lang w:val="en"/>
        </w:rPr>
        <w:t>電壓與時差</w:t>
      </w:r>
    </w:p>
    <w:p w14:paraId="70EDD81B"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1.美加電壓： 1.1.110伏特，60MHZ，插座與台灣相同 。 </w:t>
      </w:r>
    </w:p>
    <w:p w14:paraId="63B033A9"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2.美加時差：美加地區幅員廣大，全境橫跨多個時區，每年4</w:t>
      </w:r>
      <w:r w:rsidRPr="00B02859">
        <w:rPr>
          <w:rFonts w:ascii="Cambria Math" w:eastAsia="微軟正黑體" w:hAnsi="Cambria Math" w:cs="Cambria Math"/>
          <w:sz w:val="22"/>
          <w:szCs w:val="22"/>
          <w:lang w:val="en"/>
        </w:rPr>
        <w:t>∼</w:t>
      </w:r>
      <w:r w:rsidRPr="00B02859">
        <w:rPr>
          <w:rFonts w:ascii="微軟正黑體" w:eastAsia="微軟正黑體" w:hAnsi="微軟正黑體"/>
          <w:sz w:val="22"/>
          <w:szCs w:val="22"/>
          <w:lang w:val="en"/>
        </w:rPr>
        <w:t xml:space="preserve">10月為夏令時間，往前撥快一小時 </w:t>
      </w:r>
    </w:p>
    <w:p w14:paraId="0FA8F989" w14:textId="77777777"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2.1.美國地區 </w:t>
      </w:r>
    </w:p>
    <w:p w14:paraId="36A7BB5B" w14:textId="68DCCAD5"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2.1.1.東部時間區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紐約New York</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：11-3月慢13小時，4-10月慢12小時 </w:t>
      </w:r>
    </w:p>
    <w:p w14:paraId="21E6970B" w14:textId="2FEA74CA"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2.1.2.太平洋時區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洛杉磯Los Angeles</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：11-3月慢16小時， 4-10月慢15小時 </w:t>
      </w:r>
    </w:p>
    <w:p w14:paraId="1A1A9DB2" w14:textId="1EC2E50B"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2.1.3.山區時區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鹽湖城Salt Lake City</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：11-3月慢15小時，4-10月慢14小時 </w:t>
      </w:r>
    </w:p>
    <w:p w14:paraId="17A524CE" w14:textId="7700C5D9" w:rsidR="00671BA0"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2.1.4.阿拉斯加時區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安克拉治Anchorage</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：11-3月慢17小時，4-10月慢16小時 </w:t>
      </w:r>
    </w:p>
    <w:p w14:paraId="37B4B0C7" w14:textId="77777777"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2.1.5.夏威夷時區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檀香山Honolulu</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：11-3月慢18小時，4-10月慢-17小時 </w:t>
      </w:r>
    </w:p>
    <w:p w14:paraId="53697085" w14:textId="77777777"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2.2.加拿大地區 </w:t>
      </w:r>
    </w:p>
    <w:p w14:paraId="3FB52F5F" w14:textId="24E72B00"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2.2.1.東部時區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多倫多Toronto</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：11-3月慢13小時，4-10月慢12小時 </w:t>
      </w:r>
    </w:p>
    <w:p w14:paraId="3CBC3ED2" w14:textId="77777777"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2.2.2.山區時區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卡加立Calgary</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：11-3月慢15小時，4-10月慢14小時 </w:t>
      </w:r>
    </w:p>
    <w:p w14:paraId="64EBFD54" w14:textId="0F0E9023" w:rsidR="006F46C2" w:rsidRPr="00B02859"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2.2.3.太平洋時區</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溫哥華Vancouver</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：11-3月慢16小時，4-10月慢15小時 </w:t>
      </w:r>
    </w:p>
    <w:p w14:paraId="4C626EEF" w14:textId="77777777" w:rsidR="006F46C2" w:rsidRPr="00B02859" w:rsidRDefault="00000000" w:rsidP="00C60988">
      <w:pPr>
        <w:pStyle w:val="3"/>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小費</w:t>
      </w:r>
    </w:p>
    <w:p w14:paraId="77B11543" w14:textId="77777777"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1.在美加地區適時給予服務人員些許服務費，是一種國際禮儀，也是一種實質性鼓勵與讚許。對於沿途為各位服務的領隊、當地導遊及司機，您可視行程中之表現，給予全額或再額外加給以茲鼓勵。 </w:t>
      </w:r>
    </w:p>
    <w:p w14:paraId="4102342C" w14:textId="77777777"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2.參加本行程建議付領隊、導遊、司機小費，八天小費美金９６元／九天團小費美金１０８元 / 十天團小費美金１２０元/ 十三天團小費美金１５６元，依此類推。 </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上述天數為出團行程的天數</w:t>
      </w:r>
      <w:r w:rsidR="00BD7857">
        <w:rPr>
          <w:rFonts w:ascii="微軟正黑體" w:eastAsia="微軟正黑體" w:hAnsi="微軟正黑體"/>
          <w:sz w:val="22"/>
          <w:szCs w:val="22"/>
          <w:lang w:val="en"/>
        </w:rPr>
        <w:t>）</w:t>
      </w:r>
      <w:r w:rsidRPr="00B02859">
        <w:rPr>
          <w:rFonts w:ascii="微軟正黑體" w:eastAsia="微軟正黑體" w:hAnsi="微軟正黑體"/>
          <w:sz w:val="22"/>
          <w:szCs w:val="22"/>
          <w:lang w:val="en"/>
        </w:rPr>
        <w:t xml:space="preserve"> </w:t>
      </w:r>
    </w:p>
    <w:p w14:paraId="4B12F1F8" w14:textId="77777777"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3.房間清潔費：每房每天美金/美金１元，請置於枕頭上。 </w:t>
      </w:r>
    </w:p>
    <w:p w14:paraId="289F2FB6" w14:textId="77777777" w:rsidR="00BD7857" w:rsidRDefault="00000000" w:rsidP="00C60988">
      <w:pPr>
        <w:pStyle w:val="Web"/>
        <w:spacing w:before="0" w:beforeAutospacing="0" w:after="0" w:afterAutospacing="0" w:line="0" w:lineRule="atLeast"/>
        <w:divId w:val="347102311"/>
        <w:rPr>
          <w:rFonts w:ascii="微軟正黑體" w:eastAsia="微軟正黑體" w:hAnsi="微軟正黑體"/>
          <w:sz w:val="22"/>
          <w:szCs w:val="22"/>
          <w:lang w:val="en"/>
        </w:rPr>
      </w:pPr>
      <w:r w:rsidRPr="00B02859">
        <w:rPr>
          <w:rFonts w:ascii="微軟正黑體" w:eastAsia="微軟正黑體" w:hAnsi="微軟正黑體"/>
          <w:sz w:val="22"/>
          <w:szCs w:val="22"/>
          <w:lang w:val="en"/>
        </w:rPr>
        <w:t xml:space="preserve">4.行李服務員上、下大行李之小費：每件行李美金１元。 </w:t>
      </w:r>
    </w:p>
    <w:p w14:paraId="7746A47B" w14:textId="30D9A517" w:rsidR="00C85A28" w:rsidRPr="0023174B" w:rsidRDefault="00000000" w:rsidP="00C60988">
      <w:pPr>
        <w:pStyle w:val="Web"/>
        <w:spacing w:before="0" w:beforeAutospacing="0" w:after="0" w:afterAutospacing="0" w:line="0" w:lineRule="atLeast"/>
        <w:divId w:val="347102311"/>
        <w:rPr>
          <w:rFonts w:ascii="微軟正黑體" w:eastAsia="微軟正黑體" w:hAnsi="微軟正黑體"/>
          <w:sz w:val="22"/>
          <w:szCs w:val="22"/>
        </w:rPr>
      </w:pPr>
      <w:r w:rsidRPr="00B02859">
        <w:rPr>
          <w:rFonts w:ascii="微軟正黑體" w:eastAsia="微軟正黑體" w:hAnsi="微軟正黑體"/>
          <w:sz w:val="22"/>
          <w:szCs w:val="22"/>
          <w:lang w:val="en"/>
        </w:rPr>
        <w:t xml:space="preserve">5.其他服務費，因地區及服務性質不同，可事先徵詢領隊或導遊之意見，再決定付服務費之多寡。 </w:t>
      </w:r>
    </w:p>
    <w:sectPr w:rsidR="00C85A28" w:rsidRPr="0023174B" w:rsidSect="00B02859">
      <w:pgSz w:w="12240" w:h="15840" w:code="1"/>
      <w:pgMar w:top="567" w:right="624" w:bottom="567" w:left="62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CA271" w14:textId="77777777" w:rsidR="00B4154C" w:rsidRDefault="00B4154C" w:rsidP="00B02859">
      <w:r>
        <w:separator/>
      </w:r>
    </w:p>
  </w:endnote>
  <w:endnote w:type="continuationSeparator" w:id="0">
    <w:p w14:paraId="43522F88" w14:textId="77777777" w:rsidR="00B4154C" w:rsidRDefault="00B4154C" w:rsidP="00B02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F7CC6" w14:textId="77777777" w:rsidR="00B4154C" w:rsidRDefault="00B4154C" w:rsidP="00B02859">
      <w:r>
        <w:separator/>
      </w:r>
    </w:p>
  </w:footnote>
  <w:footnote w:type="continuationSeparator" w:id="0">
    <w:p w14:paraId="4FF5D371" w14:textId="77777777" w:rsidR="00B4154C" w:rsidRDefault="00B4154C" w:rsidP="00B02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BA5A35"/>
    <w:multiLevelType w:val="multilevel"/>
    <w:tmpl w:val="E9D2C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3217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02DD"/>
    <w:rsid w:val="00017C2D"/>
    <w:rsid w:val="0005482E"/>
    <w:rsid w:val="0015560F"/>
    <w:rsid w:val="0023174B"/>
    <w:rsid w:val="00523818"/>
    <w:rsid w:val="005353C7"/>
    <w:rsid w:val="005803AA"/>
    <w:rsid w:val="00634CAE"/>
    <w:rsid w:val="00671BA0"/>
    <w:rsid w:val="006E02DD"/>
    <w:rsid w:val="006F46C2"/>
    <w:rsid w:val="007A747F"/>
    <w:rsid w:val="00B02859"/>
    <w:rsid w:val="00B4154C"/>
    <w:rsid w:val="00BD7857"/>
    <w:rsid w:val="00C60988"/>
    <w:rsid w:val="00C84C68"/>
    <w:rsid w:val="00C85A28"/>
    <w:rsid w:val="00DA69C3"/>
    <w:rsid w:val="00DB05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E57E8"/>
  <w15:docId w15:val="{09045DB0-89E2-4910-ACCE-DC405475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paragraph" w:customStyle="1" w:styleId="mainsectitle">
    <w:name w:val="mainsectitle"/>
    <w:basedOn w:val="a"/>
    <w:pPr>
      <w:widowControl/>
      <w:spacing w:before="100" w:beforeAutospacing="1" w:after="100" w:afterAutospacing="1"/>
    </w:pPr>
    <w:rPr>
      <w:rFonts w:ascii="新細明體" w:eastAsia="新細明體" w:hAnsi="新細明體" w:cs="新細明體"/>
      <w:kern w:val="0"/>
      <w:sz w:val="28"/>
      <w:szCs w:val="28"/>
    </w:rPr>
  </w:style>
  <w:style w:type="character" w:customStyle="1" w:styleId="pinktag2">
    <w:name w:val="pinktag2"/>
    <w:basedOn w:val="a0"/>
    <w:rPr>
      <w:color w:val="F39800"/>
    </w:rPr>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 w:type="paragraph" w:styleId="Web">
    <w:name w:val="Normal (Web)"/>
    <w:basedOn w:val="a"/>
    <w:uiPriority w:val="99"/>
    <w:semiHidden/>
    <w:unhideWhenUsed/>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B02859"/>
    <w:pPr>
      <w:tabs>
        <w:tab w:val="center" w:pos="4153"/>
        <w:tab w:val="right" w:pos="8306"/>
      </w:tabs>
      <w:snapToGrid w:val="0"/>
    </w:pPr>
    <w:rPr>
      <w:sz w:val="20"/>
      <w:szCs w:val="20"/>
    </w:rPr>
  </w:style>
  <w:style w:type="character" w:customStyle="1" w:styleId="a4">
    <w:name w:val="頁首 字元"/>
    <w:basedOn w:val="a0"/>
    <w:link w:val="a3"/>
    <w:uiPriority w:val="99"/>
    <w:rsid w:val="00B02859"/>
    <w:rPr>
      <w:sz w:val="20"/>
      <w:szCs w:val="20"/>
    </w:rPr>
  </w:style>
  <w:style w:type="paragraph" w:styleId="a5">
    <w:name w:val="footer"/>
    <w:basedOn w:val="a"/>
    <w:link w:val="a6"/>
    <w:uiPriority w:val="99"/>
    <w:unhideWhenUsed/>
    <w:rsid w:val="00B02859"/>
    <w:pPr>
      <w:tabs>
        <w:tab w:val="center" w:pos="4153"/>
        <w:tab w:val="right" w:pos="8306"/>
      </w:tabs>
      <w:snapToGrid w:val="0"/>
    </w:pPr>
    <w:rPr>
      <w:sz w:val="20"/>
      <w:szCs w:val="20"/>
    </w:rPr>
  </w:style>
  <w:style w:type="character" w:customStyle="1" w:styleId="a6">
    <w:name w:val="頁尾 字元"/>
    <w:basedOn w:val="a0"/>
    <w:link w:val="a5"/>
    <w:uiPriority w:val="99"/>
    <w:rsid w:val="00B02859"/>
    <w:rPr>
      <w:sz w:val="20"/>
      <w:szCs w:val="20"/>
    </w:rPr>
  </w:style>
  <w:style w:type="character" w:styleId="a7">
    <w:name w:val="Hyperlink"/>
    <w:basedOn w:val="a0"/>
    <w:uiPriority w:val="99"/>
    <w:unhideWhenUsed/>
    <w:rsid w:val="00671BA0"/>
    <w:rPr>
      <w:color w:val="0563C1" w:themeColor="hyperlink"/>
      <w:u w:val="single"/>
    </w:rPr>
  </w:style>
  <w:style w:type="character" w:styleId="a8">
    <w:name w:val="Unresolved Mention"/>
    <w:basedOn w:val="a0"/>
    <w:uiPriority w:val="99"/>
    <w:semiHidden/>
    <w:unhideWhenUsed/>
    <w:rsid w:val="00671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403691">
      <w:bodyDiv w:val="1"/>
      <w:marLeft w:val="0"/>
      <w:marRight w:val="0"/>
      <w:marTop w:val="0"/>
      <w:marBottom w:val="0"/>
      <w:divBdr>
        <w:top w:val="none" w:sz="0" w:space="0" w:color="auto"/>
        <w:left w:val="none" w:sz="0" w:space="0" w:color="auto"/>
        <w:bottom w:val="none" w:sz="0" w:space="0" w:color="auto"/>
        <w:right w:val="none" w:sz="0" w:space="0" w:color="auto"/>
      </w:divBdr>
      <w:divsChild>
        <w:div w:id="1853569662">
          <w:marLeft w:val="0"/>
          <w:marRight w:val="0"/>
          <w:marTop w:val="0"/>
          <w:marBottom w:val="1200"/>
          <w:divBdr>
            <w:top w:val="none" w:sz="0" w:space="0" w:color="auto"/>
            <w:left w:val="none" w:sz="0" w:space="0" w:color="auto"/>
            <w:bottom w:val="none" w:sz="0" w:space="0" w:color="auto"/>
            <w:right w:val="none" w:sz="0" w:space="0" w:color="auto"/>
          </w:divBdr>
          <w:divsChild>
            <w:div w:id="2146502219">
              <w:marLeft w:val="0"/>
              <w:marRight w:val="0"/>
              <w:marTop w:val="0"/>
              <w:marBottom w:val="300"/>
              <w:divBdr>
                <w:top w:val="single" w:sz="6" w:space="23" w:color="CFCFCF"/>
                <w:left w:val="single" w:sz="6" w:space="23" w:color="CFCFCF"/>
                <w:bottom w:val="single" w:sz="6" w:space="23" w:color="CFCFCF"/>
                <w:right w:val="single" w:sz="6" w:space="23" w:color="CFCFCF"/>
              </w:divBdr>
              <w:divsChild>
                <w:div w:id="735476121">
                  <w:marLeft w:val="0"/>
                  <w:marRight w:val="0"/>
                  <w:marTop w:val="0"/>
                  <w:marBottom w:val="0"/>
                  <w:divBdr>
                    <w:top w:val="none" w:sz="0" w:space="0" w:color="auto"/>
                    <w:left w:val="none" w:sz="0" w:space="0" w:color="auto"/>
                    <w:bottom w:val="none" w:sz="0" w:space="0" w:color="auto"/>
                    <w:right w:val="none" w:sz="0" w:space="0" w:color="auto"/>
                  </w:divBdr>
                  <w:divsChild>
                    <w:div w:id="1290165569">
                      <w:marLeft w:val="0"/>
                      <w:marRight w:val="0"/>
                      <w:marTop w:val="0"/>
                      <w:marBottom w:val="0"/>
                      <w:divBdr>
                        <w:top w:val="none" w:sz="0" w:space="0" w:color="auto"/>
                        <w:left w:val="none" w:sz="0" w:space="0" w:color="auto"/>
                        <w:bottom w:val="none" w:sz="0" w:space="0" w:color="auto"/>
                        <w:right w:val="none" w:sz="0" w:space="0" w:color="auto"/>
                      </w:divBdr>
                      <w:divsChild>
                        <w:div w:id="3971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371703">
      <w:bodyDiv w:val="1"/>
      <w:marLeft w:val="0"/>
      <w:marRight w:val="0"/>
      <w:marTop w:val="0"/>
      <w:marBottom w:val="0"/>
      <w:divBdr>
        <w:top w:val="none" w:sz="0" w:space="0" w:color="auto"/>
        <w:left w:val="none" w:sz="0" w:space="0" w:color="auto"/>
        <w:bottom w:val="none" w:sz="0" w:space="0" w:color="auto"/>
        <w:right w:val="none" w:sz="0" w:space="0" w:color="auto"/>
      </w:divBdr>
      <w:divsChild>
        <w:div w:id="327681946">
          <w:marLeft w:val="0"/>
          <w:marRight w:val="0"/>
          <w:marTop w:val="0"/>
          <w:marBottom w:val="1200"/>
          <w:divBdr>
            <w:top w:val="none" w:sz="0" w:space="0" w:color="auto"/>
            <w:left w:val="none" w:sz="0" w:space="0" w:color="auto"/>
            <w:bottom w:val="none" w:sz="0" w:space="0" w:color="auto"/>
            <w:right w:val="none" w:sz="0" w:space="0" w:color="auto"/>
          </w:divBdr>
          <w:divsChild>
            <w:div w:id="1094939169">
              <w:marLeft w:val="0"/>
              <w:marRight w:val="0"/>
              <w:marTop w:val="0"/>
              <w:marBottom w:val="300"/>
              <w:divBdr>
                <w:top w:val="single" w:sz="6" w:space="23" w:color="CFCFCF"/>
                <w:left w:val="single" w:sz="6" w:space="23" w:color="CFCFCF"/>
                <w:bottom w:val="single" w:sz="6" w:space="23" w:color="CFCFCF"/>
                <w:right w:val="single" w:sz="6" w:space="23" w:color="CFCFCF"/>
              </w:divBdr>
              <w:divsChild>
                <w:div w:id="123890377">
                  <w:marLeft w:val="0"/>
                  <w:marRight w:val="0"/>
                  <w:marTop w:val="0"/>
                  <w:marBottom w:val="0"/>
                  <w:divBdr>
                    <w:top w:val="none" w:sz="0" w:space="0" w:color="auto"/>
                    <w:left w:val="none" w:sz="0" w:space="0" w:color="auto"/>
                    <w:bottom w:val="none" w:sz="0" w:space="0" w:color="auto"/>
                    <w:right w:val="none" w:sz="0" w:space="0" w:color="auto"/>
                  </w:divBdr>
                  <w:divsChild>
                    <w:div w:id="513424118">
                      <w:marLeft w:val="0"/>
                      <w:marRight w:val="0"/>
                      <w:marTop w:val="0"/>
                      <w:marBottom w:val="0"/>
                      <w:divBdr>
                        <w:top w:val="none" w:sz="0" w:space="0" w:color="auto"/>
                        <w:left w:val="none" w:sz="0" w:space="0" w:color="auto"/>
                        <w:bottom w:val="none" w:sz="0" w:space="0" w:color="auto"/>
                        <w:right w:val="none" w:sz="0" w:space="0" w:color="auto"/>
                      </w:divBdr>
                      <w:divsChild>
                        <w:div w:id="14995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239624">
      <w:bodyDiv w:val="1"/>
      <w:marLeft w:val="0"/>
      <w:marRight w:val="0"/>
      <w:marTop w:val="0"/>
      <w:marBottom w:val="0"/>
      <w:divBdr>
        <w:top w:val="none" w:sz="0" w:space="0" w:color="auto"/>
        <w:left w:val="none" w:sz="0" w:space="0" w:color="auto"/>
        <w:bottom w:val="none" w:sz="0" w:space="0" w:color="auto"/>
        <w:right w:val="none" w:sz="0" w:space="0" w:color="auto"/>
      </w:divBdr>
      <w:divsChild>
        <w:div w:id="2142071833">
          <w:marLeft w:val="0"/>
          <w:marRight w:val="0"/>
          <w:marTop w:val="0"/>
          <w:marBottom w:val="1200"/>
          <w:divBdr>
            <w:top w:val="none" w:sz="0" w:space="0" w:color="auto"/>
            <w:left w:val="none" w:sz="0" w:space="0" w:color="auto"/>
            <w:bottom w:val="none" w:sz="0" w:space="0" w:color="auto"/>
            <w:right w:val="none" w:sz="0" w:space="0" w:color="auto"/>
          </w:divBdr>
          <w:divsChild>
            <w:div w:id="1133789625">
              <w:marLeft w:val="0"/>
              <w:marRight w:val="0"/>
              <w:marTop w:val="0"/>
              <w:marBottom w:val="300"/>
              <w:divBdr>
                <w:top w:val="single" w:sz="6" w:space="23" w:color="CFCFCF"/>
                <w:left w:val="single" w:sz="6" w:space="23" w:color="CFCFCF"/>
                <w:bottom w:val="single" w:sz="6" w:space="23" w:color="CFCFCF"/>
                <w:right w:val="single" w:sz="6" w:space="23" w:color="CFCFCF"/>
              </w:divBdr>
              <w:divsChild>
                <w:div w:id="1224633010">
                  <w:marLeft w:val="0"/>
                  <w:marRight w:val="0"/>
                  <w:marTop w:val="0"/>
                  <w:marBottom w:val="0"/>
                  <w:divBdr>
                    <w:top w:val="none" w:sz="0" w:space="0" w:color="auto"/>
                    <w:left w:val="none" w:sz="0" w:space="0" w:color="auto"/>
                    <w:bottom w:val="none" w:sz="0" w:space="0" w:color="auto"/>
                    <w:right w:val="none" w:sz="0" w:space="0" w:color="auto"/>
                  </w:divBdr>
                  <w:divsChild>
                    <w:div w:id="783378945">
                      <w:marLeft w:val="0"/>
                      <w:marRight w:val="0"/>
                      <w:marTop w:val="0"/>
                      <w:marBottom w:val="0"/>
                      <w:divBdr>
                        <w:top w:val="none" w:sz="0" w:space="0" w:color="auto"/>
                        <w:left w:val="none" w:sz="0" w:space="0" w:color="auto"/>
                        <w:bottom w:val="none" w:sz="0" w:space="0" w:color="auto"/>
                        <w:right w:val="none" w:sz="0" w:space="0" w:color="auto"/>
                      </w:divBdr>
                      <w:divsChild>
                        <w:div w:id="6534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39250">
      <w:marLeft w:val="0"/>
      <w:marRight w:val="0"/>
      <w:marTop w:val="0"/>
      <w:marBottom w:val="0"/>
      <w:divBdr>
        <w:top w:val="none" w:sz="0" w:space="0" w:color="auto"/>
        <w:left w:val="none" w:sz="0" w:space="0" w:color="auto"/>
        <w:bottom w:val="none" w:sz="0" w:space="0" w:color="auto"/>
        <w:right w:val="none" w:sz="0" w:space="0" w:color="auto"/>
      </w:divBdr>
      <w:divsChild>
        <w:div w:id="5787651">
          <w:marLeft w:val="0"/>
          <w:marRight w:val="0"/>
          <w:marTop w:val="0"/>
          <w:marBottom w:val="0"/>
          <w:divBdr>
            <w:top w:val="none" w:sz="0" w:space="0" w:color="auto"/>
            <w:left w:val="none" w:sz="0" w:space="0" w:color="auto"/>
            <w:bottom w:val="none" w:sz="0" w:space="0" w:color="auto"/>
            <w:right w:val="none" w:sz="0" w:space="0" w:color="auto"/>
          </w:divBdr>
        </w:div>
      </w:divsChild>
    </w:div>
    <w:div w:id="997346800">
      <w:bodyDiv w:val="1"/>
      <w:marLeft w:val="0"/>
      <w:marRight w:val="0"/>
      <w:marTop w:val="0"/>
      <w:marBottom w:val="0"/>
      <w:divBdr>
        <w:top w:val="none" w:sz="0" w:space="0" w:color="auto"/>
        <w:left w:val="none" w:sz="0" w:space="0" w:color="auto"/>
        <w:bottom w:val="none" w:sz="0" w:space="0" w:color="auto"/>
        <w:right w:val="none" w:sz="0" w:space="0" w:color="auto"/>
      </w:divBdr>
      <w:divsChild>
        <w:div w:id="870070750">
          <w:marLeft w:val="0"/>
          <w:marRight w:val="0"/>
          <w:marTop w:val="0"/>
          <w:marBottom w:val="1200"/>
          <w:divBdr>
            <w:top w:val="none" w:sz="0" w:space="0" w:color="auto"/>
            <w:left w:val="none" w:sz="0" w:space="0" w:color="auto"/>
            <w:bottom w:val="none" w:sz="0" w:space="0" w:color="auto"/>
            <w:right w:val="none" w:sz="0" w:space="0" w:color="auto"/>
          </w:divBdr>
          <w:divsChild>
            <w:div w:id="802578393">
              <w:marLeft w:val="0"/>
              <w:marRight w:val="0"/>
              <w:marTop w:val="0"/>
              <w:marBottom w:val="300"/>
              <w:divBdr>
                <w:top w:val="single" w:sz="6" w:space="23" w:color="CFCFCF"/>
                <w:left w:val="single" w:sz="6" w:space="23" w:color="CFCFCF"/>
                <w:bottom w:val="single" w:sz="6" w:space="23" w:color="CFCFCF"/>
                <w:right w:val="single" w:sz="6" w:space="23" w:color="CFCFCF"/>
              </w:divBdr>
              <w:divsChild>
                <w:div w:id="1042554980">
                  <w:marLeft w:val="0"/>
                  <w:marRight w:val="0"/>
                  <w:marTop w:val="0"/>
                  <w:marBottom w:val="0"/>
                  <w:divBdr>
                    <w:top w:val="none" w:sz="0" w:space="0" w:color="auto"/>
                    <w:left w:val="none" w:sz="0" w:space="0" w:color="auto"/>
                    <w:bottom w:val="none" w:sz="0" w:space="0" w:color="auto"/>
                    <w:right w:val="none" w:sz="0" w:space="0" w:color="auto"/>
                  </w:divBdr>
                  <w:divsChild>
                    <w:div w:id="1630668095">
                      <w:marLeft w:val="0"/>
                      <w:marRight w:val="0"/>
                      <w:marTop w:val="0"/>
                      <w:marBottom w:val="0"/>
                      <w:divBdr>
                        <w:top w:val="none" w:sz="0" w:space="0" w:color="auto"/>
                        <w:left w:val="none" w:sz="0" w:space="0" w:color="auto"/>
                        <w:bottom w:val="none" w:sz="0" w:space="0" w:color="auto"/>
                        <w:right w:val="none" w:sz="0" w:space="0" w:color="auto"/>
                      </w:divBdr>
                      <w:divsChild>
                        <w:div w:id="11272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01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cdc.gov.tw/Category/List/7XRS9-rOLh8NhijuoCCeg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baphiq.gov.tw/view.php?catid=107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17</Pages>
  <Words>1826</Words>
  <Characters>10409</Characters>
  <Application>Microsoft Office Word</Application>
  <DocSecurity>0</DocSecurity>
  <Lines>86</Lines>
  <Paragraphs>24</Paragraphs>
  <ScaleCrop>false</ScaleCrop>
  <Company/>
  <LinksUpToDate>false</LinksUpToDate>
  <CharactersWithSpaces>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玩美加族~美加雙國10日</dc:title>
  <dc:creator>user</dc:creator>
  <cp:lastModifiedBy>user</cp:lastModifiedBy>
  <cp:revision>8</cp:revision>
  <cp:lastPrinted>2025-01-07T09:01:00Z</cp:lastPrinted>
  <dcterms:created xsi:type="dcterms:W3CDTF">2025-01-07T08:33:00Z</dcterms:created>
  <dcterms:modified xsi:type="dcterms:W3CDTF">2025-05-15T04:20:00Z</dcterms:modified>
</cp:coreProperties>
</file>